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03C" w:rsidRPr="00F8003C" w:rsidRDefault="00F8003C" w:rsidP="00F8003C">
      <w:pPr>
        <w:keepNext/>
        <w:keepLines/>
        <w:spacing w:before="40" w:after="0"/>
        <w:outlineLvl w:val="2"/>
        <w:rPr>
          <w:rFonts w:ascii="Arial Narrow" w:eastAsia="Calibri" w:hAnsi="Arial Narrow" w:cs="Times New Roman"/>
          <w:color w:val="1F4D78"/>
          <w:szCs w:val="24"/>
        </w:rPr>
      </w:pPr>
    </w:p>
    <w:tbl>
      <w:tblPr>
        <w:tblW w:w="0" w:type="auto"/>
        <w:tblLook w:val="04A0" w:firstRow="1" w:lastRow="0" w:firstColumn="1" w:lastColumn="0" w:noHBand="0" w:noVBand="1"/>
      </w:tblPr>
      <w:tblGrid>
        <w:gridCol w:w="8850"/>
        <w:gridCol w:w="222"/>
      </w:tblGrid>
      <w:tr w:rsidR="00F8003C" w:rsidRPr="00F8003C" w:rsidTr="007057F0">
        <w:tc>
          <w:tcPr>
            <w:tcW w:w="4606" w:type="dxa"/>
            <w:vAlign w:val="center"/>
          </w:tcPr>
          <w:p w:rsidR="00F8003C" w:rsidRPr="00F8003C" w:rsidRDefault="00F8003C" w:rsidP="00F8003C">
            <w:pPr>
              <w:tabs>
                <w:tab w:val="left" w:pos="1080"/>
              </w:tabs>
              <w:jc w:val="both"/>
              <w:rPr>
                <w:rFonts w:ascii="Arial Narrow" w:eastAsia="Calibri" w:hAnsi="Arial Narrow" w:cs="Times New Roman"/>
              </w:rPr>
            </w:pPr>
            <w:r w:rsidRPr="00F8003C">
              <w:rPr>
                <w:rFonts w:ascii="Arial Narrow" w:eastAsia="Calibri" w:hAnsi="Arial Narrow" w:cs="Times New Roman"/>
                <w:noProof/>
                <w:lang w:eastAsia="pl-PL"/>
              </w:rPr>
              <w:drawing>
                <wp:inline distT="0" distB="0" distL="0" distR="0">
                  <wp:extent cx="5758180" cy="988695"/>
                  <wp:effectExtent l="0" t="0" r="0" b="1905"/>
                  <wp:docPr id="1" name="Obraz 1" descr="pasek mono 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 mono ef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8180" cy="988695"/>
                          </a:xfrm>
                          <a:prstGeom prst="rect">
                            <a:avLst/>
                          </a:prstGeom>
                          <a:noFill/>
                          <a:ln>
                            <a:noFill/>
                          </a:ln>
                        </pic:spPr>
                      </pic:pic>
                    </a:graphicData>
                  </a:graphic>
                </wp:inline>
              </w:drawing>
            </w:r>
          </w:p>
        </w:tc>
        <w:tc>
          <w:tcPr>
            <w:tcW w:w="4606" w:type="dxa"/>
            <w:vAlign w:val="center"/>
          </w:tcPr>
          <w:p w:rsidR="00F8003C" w:rsidRPr="00F8003C" w:rsidRDefault="00F8003C" w:rsidP="00F8003C">
            <w:pPr>
              <w:jc w:val="center"/>
              <w:rPr>
                <w:rFonts w:ascii="Arial Narrow" w:eastAsia="Calibri" w:hAnsi="Arial Narrow" w:cs="Times New Roman"/>
              </w:rPr>
            </w:pPr>
          </w:p>
          <w:p w:rsidR="00F8003C" w:rsidRPr="00F8003C" w:rsidRDefault="00F8003C" w:rsidP="00F8003C">
            <w:pPr>
              <w:jc w:val="right"/>
              <w:rPr>
                <w:rFonts w:ascii="Arial Narrow" w:eastAsia="Calibri" w:hAnsi="Arial Narrow" w:cs="Times New Roman"/>
              </w:rPr>
            </w:pPr>
          </w:p>
        </w:tc>
      </w:tr>
    </w:tbl>
    <w:p w:rsidR="00F8003C" w:rsidRPr="00F8003C" w:rsidRDefault="00F8003C" w:rsidP="00F8003C">
      <w:pPr>
        <w:spacing w:after="0" w:line="240" w:lineRule="auto"/>
        <w:jc w:val="both"/>
        <w:rPr>
          <w:rFonts w:ascii="Arial Narrow" w:eastAsia="Calibri" w:hAnsi="Arial Narrow" w:cs="Times New Roman"/>
          <w:szCs w:val="24"/>
        </w:rPr>
      </w:pPr>
      <w:r w:rsidRPr="00F8003C">
        <w:rPr>
          <w:rFonts w:ascii="Arial Narrow" w:eastAsia="Calibri" w:hAnsi="Arial Narrow" w:cs="Times New Roman"/>
        </w:rPr>
        <w:tab/>
        <w:t xml:space="preserve">                       </w:t>
      </w:r>
      <w:r w:rsidR="00E26175">
        <w:rPr>
          <w:rFonts w:ascii="Arial Narrow" w:eastAsia="Calibri" w:hAnsi="Arial Narrow" w:cs="Times New Roman"/>
        </w:rPr>
        <w:tab/>
      </w:r>
      <w:r w:rsidR="00E26175">
        <w:rPr>
          <w:rFonts w:ascii="Arial Narrow" w:eastAsia="Calibri" w:hAnsi="Arial Narrow" w:cs="Times New Roman"/>
        </w:rPr>
        <w:tab/>
      </w:r>
      <w:r w:rsidR="00E26175">
        <w:rPr>
          <w:rFonts w:ascii="Arial Narrow" w:eastAsia="Calibri" w:hAnsi="Arial Narrow" w:cs="Times New Roman"/>
        </w:rPr>
        <w:tab/>
      </w:r>
      <w:r w:rsidR="00E26175">
        <w:rPr>
          <w:rFonts w:ascii="Arial Narrow" w:eastAsia="Calibri" w:hAnsi="Arial Narrow" w:cs="Times New Roman"/>
        </w:rPr>
        <w:tab/>
      </w:r>
      <w:r w:rsidR="00E26175">
        <w:rPr>
          <w:rFonts w:ascii="Arial Narrow" w:eastAsia="Calibri" w:hAnsi="Arial Narrow" w:cs="Times New Roman"/>
        </w:rPr>
        <w:tab/>
        <w:t xml:space="preserve">                             </w:t>
      </w:r>
      <w:r w:rsidRPr="00F8003C">
        <w:rPr>
          <w:rFonts w:ascii="Arial Narrow" w:eastAsia="Calibri" w:hAnsi="Arial Narrow" w:cs="Times New Roman"/>
          <w:szCs w:val="24"/>
        </w:rPr>
        <w:t>Krosno Odrzańskie, 18.01.2019 r.</w:t>
      </w:r>
    </w:p>
    <w:p w:rsidR="00F8003C" w:rsidRPr="00F8003C" w:rsidRDefault="00F8003C" w:rsidP="00F8003C">
      <w:pPr>
        <w:spacing w:after="0" w:line="240" w:lineRule="auto"/>
        <w:jc w:val="center"/>
        <w:rPr>
          <w:rFonts w:ascii="Arial Narrow" w:eastAsia="Calibri" w:hAnsi="Arial Narrow" w:cs="Times New Roman"/>
          <w:szCs w:val="24"/>
        </w:rPr>
      </w:pPr>
    </w:p>
    <w:p w:rsidR="00F8003C" w:rsidRPr="00F8003C" w:rsidRDefault="00F8003C" w:rsidP="00F8003C">
      <w:pPr>
        <w:spacing w:after="0" w:line="240" w:lineRule="auto"/>
        <w:jc w:val="center"/>
        <w:rPr>
          <w:rFonts w:ascii="Arial Narrow" w:eastAsia="Calibri" w:hAnsi="Arial Narrow" w:cs="Times New Roman"/>
          <w:szCs w:val="24"/>
        </w:rPr>
      </w:pPr>
    </w:p>
    <w:p w:rsidR="00F8003C" w:rsidRPr="00F8003C" w:rsidRDefault="00F8003C" w:rsidP="00F8003C">
      <w:pPr>
        <w:spacing w:after="0" w:line="240" w:lineRule="auto"/>
        <w:jc w:val="center"/>
        <w:outlineLvl w:val="1"/>
        <w:rPr>
          <w:rFonts w:ascii="Arial Narrow" w:eastAsia="Times New Roman" w:hAnsi="Arial Narrow" w:cs="Times New Roman"/>
          <w:b/>
          <w:bCs/>
          <w:szCs w:val="24"/>
          <w:lang w:eastAsia="pl-PL"/>
        </w:rPr>
      </w:pPr>
      <w:r w:rsidRPr="00F8003C">
        <w:rPr>
          <w:rFonts w:ascii="Arial Narrow" w:eastAsia="Times New Roman" w:hAnsi="Arial Narrow" w:cs="Times New Roman"/>
          <w:b/>
          <w:bCs/>
          <w:szCs w:val="24"/>
          <w:lang w:eastAsia="pl-PL"/>
        </w:rPr>
        <w:t>Zapytanie ofertowe nr 5/RPO/2019</w:t>
      </w:r>
    </w:p>
    <w:p w:rsidR="00F8003C" w:rsidRPr="00F8003C" w:rsidRDefault="00F8003C" w:rsidP="00F8003C">
      <w:pPr>
        <w:keepNext/>
        <w:spacing w:after="0" w:line="240" w:lineRule="auto"/>
        <w:jc w:val="center"/>
        <w:outlineLvl w:val="0"/>
        <w:rPr>
          <w:rFonts w:ascii="Arial Narrow" w:eastAsia="Times New Roman" w:hAnsi="Arial Narrow" w:cs="Times New Roman"/>
          <w:b/>
          <w:bCs/>
          <w:kern w:val="36"/>
          <w:szCs w:val="24"/>
          <w:lang w:eastAsia="pl-PL"/>
        </w:rPr>
      </w:pPr>
      <w:r w:rsidRPr="00F8003C">
        <w:rPr>
          <w:rFonts w:ascii="Arial Narrow" w:eastAsia="Times New Roman" w:hAnsi="Arial Narrow" w:cs="Times New Roman"/>
          <w:kern w:val="32"/>
          <w:szCs w:val="24"/>
          <w:lang w:eastAsia="pl-PL"/>
        </w:rPr>
        <w:t xml:space="preserve">na </w:t>
      </w:r>
      <w:bookmarkStart w:id="0" w:name="_Hlk535448787"/>
      <w:bookmarkStart w:id="1" w:name="_Hlk535543424"/>
      <w:bookmarkStart w:id="2" w:name="_Hlk535487482"/>
      <w:r w:rsidRPr="00F8003C">
        <w:rPr>
          <w:rFonts w:ascii="Arial Narrow" w:eastAsia="Times New Roman" w:hAnsi="Arial Narrow" w:cs="Times New Roman"/>
          <w:kern w:val="32"/>
          <w:szCs w:val="24"/>
          <w:lang w:eastAsia="pl-PL"/>
        </w:rPr>
        <w:t xml:space="preserve">zawarcie umów dotyczących zatrudnienie wykonawców na stanowiska w ramach projektu </w:t>
      </w:r>
      <w:r w:rsidR="00BB31A2">
        <w:rPr>
          <w:rFonts w:ascii="Arial Narrow" w:eastAsia="Times New Roman" w:hAnsi="Arial Narrow" w:cs="Times New Roman"/>
          <w:kern w:val="32"/>
          <w:szCs w:val="24"/>
          <w:lang w:eastAsia="pl-PL"/>
        </w:rPr>
        <w:t xml:space="preserve">                             </w:t>
      </w:r>
      <w:r w:rsidRPr="00F8003C">
        <w:rPr>
          <w:rFonts w:ascii="Arial Narrow" w:eastAsia="Times New Roman" w:hAnsi="Arial Narrow" w:cs="Times New Roman"/>
          <w:kern w:val="32"/>
          <w:szCs w:val="24"/>
          <w:lang w:eastAsia="pl-PL"/>
        </w:rPr>
        <w:t>pn. „Aktywność – potencjał - rozwój”</w:t>
      </w:r>
      <w:bookmarkEnd w:id="0"/>
    </w:p>
    <w:bookmarkEnd w:id="1"/>
    <w:p w:rsidR="00F8003C" w:rsidRPr="00F8003C" w:rsidRDefault="00F8003C" w:rsidP="00F8003C">
      <w:pPr>
        <w:spacing w:after="0" w:line="240" w:lineRule="auto"/>
        <w:jc w:val="both"/>
        <w:outlineLvl w:val="1"/>
        <w:rPr>
          <w:rFonts w:ascii="Arial Narrow" w:eastAsia="Times New Roman" w:hAnsi="Arial Narrow" w:cs="Times New Roman"/>
          <w:b/>
          <w:bCs/>
          <w:szCs w:val="24"/>
          <w:lang w:eastAsia="pl-PL"/>
        </w:rPr>
      </w:pPr>
    </w:p>
    <w:bookmarkEnd w:id="2"/>
    <w:p w:rsidR="00F8003C" w:rsidRPr="00F8003C" w:rsidRDefault="00F8003C" w:rsidP="00F8003C">
      <w:pPr>
        <w:spacing w:after="0" w:line="240" w:lineRule="auto"/>
        <w:jc w:val="both"/>
        <w:outlineLvl w:val="1"/>
        <w:rPr>
          <w:rFonts w:ascii="Arial Narrow" w:eastAsia="Times New Roman" w:hAnsi="Arial Narrow" w:cs="Times New Roman"/>
          <w:b/>
          <w:bCs/>
          <w:szCs w:val="24"/>
          <w:lang w:eastAsia="pl-PL"/>
        </w:rPr>
      </w:pPr>
    </w:p>
    <w:p w:rsidR="00F8003C" w:rsidRPr="00F8003C" w:rsidRDefault="00E26175" w:rsidP="00F8003C">
      <w:pPr>
        <w:keepNext/>
        <w:spacing w:after="0" w:line="240" w:lineRule="auto"/>
        <w:jc w:val="both"/>
        <w:outlineLvl w:val="0"/>
        <w:rPr>
          <w:rFonts w:ascii="Arial Narrow" w:eastAsia="Times New Roman" w:hAnsi="Arial Narrow" w:cs="Times New Roman"/>
          <w:kern w:val="32"/>
          <w:szCs w:val="24"/>
          <w:lang w:eastAsia="pl-PL"/>
        </w:rPr>
      </w:pPr>
      <w:r>
        <w:rPr>
          <w:rFonts w:ascii="Arial Narrow" w:eastAsia="Times New Roman" w:hAnsi="Arial Narrow" w:cs="Times New Roman"/>
          <w:bCs/>
          <w:kern w:val="32"/>
          <w:szCs w:val="24"/>
        </w:rPr>
        <w:tab/>
      </w:r>
      <w:r w:rsidR="00F8003C" w:rsidRPr="00F8003C">
        <w:rPr>
          <w:rFonts w:ascii="Arial Narrow" w:eastAsia="Times New Roman" w:hAnsi="Arial Narrow" w:cs="Times New Roman"/>
          <w:bCs/>
          <w:kern w:val="32"/>
          <w:szCs w:val="24"/>
        </w:rPr>
        <w:t xml:space="preserve">Dyrektor Powiatowego Centrum Pomocy Rodzinie w Krośnie Odrzańskim zaprasza do składania ofert   </w:t>
      </w:r>
      <w:r>
        <w:rPr>
          <w:rFonts w:ascii="Arial Narrow" w:eastAsia="Times New Roman" w:hAnsi="Arial Narrow" w:cs="Times New Roman"/>
          <w:bCs/>
          <w:kern w:val="32"/>
          <w:szCs w:val="24"/>
        </w:rPr>
        <w:t xml:space="preserve">   </w:t>
      </w:r>
      <w:r w:rsidR="00F8003C" w:rsidRPr="00F8003C">
        <w:rPr>
          <w:rFonts w:ascii="Arial Narrow" w:eastAsia="Times New Roman" w:hAnsi="Arial Narrow" w:cs="Times New Roman"/>
          <w:kern w:val="32"/>
          <w:szCs w:val="24"/>
          <w:lang w:eastAsia="pl-PL"/>
        </w:rPr>
        <w:t xml:space="preserve">na zawarcie umów dotyczących zatrudnienie wykonawców na stanowiska </w:t>
      </w:r>
      <w:bookmarkStart w:id="3" w:name="_Hlk535540294"/>
      <w:r w:rsidR="00F8003C" w:rsidRPr="00F8003C">
        <w:rPr>
          <w:rFonts w:ascii="Arial Narrow" w:eastAsia="Times New Roman" w:hAnsi="Arial Narrow" w:cs="Times New Roman"/>
          <w:kern w:val="32"/>
          <w:szCs w:val="24"/>
          <w:lang w:eastAsia="pl-PL"/>
        </w:rPr>
        <w:t xml:space="preserve">w ramach realizacji projektu </w:t>
      </w:r>
      <w:r>
        <w:rPr>
          <w:rFonts w:ascii="Arial Narrow" w:eastAsia="Times New Roman" w:hAnsi="Arial Narrow" w:cs="Times New Roman"/>
          <w:kern w:val="32"/>
          <w:szCs w:val="24"/>
          <w:lang w:eastAsia="pl-PL"/>
        </w:rPr>
        <w:t xml:space="preserve">                      </w:t>
      </w:r>
      <w:r w:rsidR="00F8003C" w:rsidRPr="00F8003C">
        <w:rPr>
          <w:rFonts w:ascii="Arial Narrow" w:eastAsia="Times New Roman" w:hAnsi="Arial Narrow" w:cs="Times New Roman"/>
          <w:kern w:val="32"/>
          <w:szCs w:val="24"/>
          <w:lang w:eastAsia="pl-PL"/>
        </w:rPr>
        <w:t xml:space="preserve">pn. „Aktywność – potencjał - rozwój” </w:t>
      </w:r>
      <w:r w:rsidR="00F8003C" w:rsidRPr="00F8003C">
        <w:rPr>
          <w:rFonts w:ascii="Arial Narrow" w:eastAsia="Times New Roman" w:hAnsi="Arial Narrow" w:cs="Times New Roman"/>
          <w:bCs/>
          <w:kern w:val="32"/>
          <w:szCs w:val="24"/>
        </w:rPr>
        <w:t>współfinansowanego ze środków Unii Europejskiej</w:t>
      </w:r>
      <w:r w:rsidR="00F8003C" w:rsidRPr="00F8003C">
        <w:rPr>
          <w:rFonts w:ascii="Arial Narrow" w:eastAsia="Times New Roman" w:hAnsi="Arial Narrow" w:cs="Times New Roman"/>
          <w:kern w:val="32"/>
          <w:szCs w:val="24"/>
          <w:lang w:eastAsia="pl-PL"/>
        </w:rPr>
        <w:t xml:space="preserve"> w ramach działania            7.2. Programy aktywnej integracji realizowane przez powiatowe centra pomocy rodzinie. </w:t>
      </w:r>
      <w:bookmarkEnd w:id="3"/>
    </w:p>
    <w:p w:rsidR="00F8003C" w:rsidRPr="00F8003C" w:rsidRDefault="00F8003C" w:rsidP="00F8003C">
      <w:pPr>
        <w:keepNext/>
        <w:spacing w:after="0" w:line="240" w:lineRule="auto"/>
        <w:jc w:val="both"/>
        <w:outlineLvl w:val="0"/>
        <w:rPr>
          <w:rFonts w:ascii="Arial Narrow" w:eastAsia="Times New Roman" w:hAnsi="Arial Narrow" w:cs="Times New Roman"/>
          <w:bCs/>
          <w:kern w:val="32"/>
          <w:szCs w:val="24"/>
        </w:rPr>
      </w:pPr>
    </w:p>
    <w:p w:rsidR="00F8003C" w:rsidRPr="00F8003C" w:rsidRDefault="00F8003C" w:rsidP="00F8003C">
      <w:pPr>
        <w:keepNext/>
        <w:spacing w:after="0" w:line="240" w:lineRule="auto"/>
        <w:jc w:val="both"/>
        <w:outlineLvl w:val="0"/>
        <w:rPr>
          <w:rFonts w:ascii="Arial Narrow" w:eastAsia="Times New Roman" w:hAnsi="Arial Narrow" w:cs="Times New Roman"/>
          <w:bCs/>
          <w:kern w:val="32"/>
          <w:szCs w:val="24"/>
        </w:rPr>
      </w:pPr>
    </w:p>
    <w:p w:rsidR="00F8003C" w:rsidRPr="00F8003C" w:rsidRDefault="00F8003C" w:rsidP="00F8003C">
      <w:pPr>
        <w:keepNext/>
        <w:numPr>
          <w:ilvl w:val="0"/>
          <w:numId w:val="38"/>
        </w:numPr>
        <w:spacing w:after="0" w:line="240" w:lineRule="auto"/>
        <w:ind w:left="142" w:hanging="142"/>
        <w:jc w:val="both"/>
        <w:outlineLvl w:val="0"/>
        <w:rPr>
          <w:rFonts w:ascii="Arial Narrow" w:eastAsia="Times New Roman" w:hAnsi="Arial Narrow" w:cs="Times New Roman"/>
          <w:b/>
          <w:bCs/>
          <w:kern w:val="32"/>
          <w:szCs w:val="24"/>
        </w:rPr>
      </w:pPr>
      <w:r w:rsidRPr="00F8003C">
        <w:rPr>
          <w:rFonts w:ascii="Arial Narrow" w:eastAsia="Times New Roman" w:hAnsi="Arial Narrow" w:cs="Times New Roman"/>
          <w:b/>
          <w:bCs/>
          <w:kern w:val="32"/>
          <w:szCs w:val="24"/>
        </w:rPr>
        <w:t>Tryb udzielenia zamówienia:</w:t>
      </w:r>
    </w:p>
    <w:p w:rsidR="00F8003C" w:rsidRPr="00F8003C" w:rsidRDefault="00F8003C" w:rsidP="00F8003C">
      <w:pPr>
        <w:spacing w:after="0" w:line="240" w:lineRule="auto"/>
        <w:jc w:val="both"/>
        <w:rPr>
          <w:rFonts w:ascii="Arial Narrow" w:eastAsia="Calibri" w:hAnsi="Arial Narrow" w:cs="Times New Roman"/>
          <w:b/>
          <w:szCs w:val="24"/>
        </w:rPr>
      </w:pPr>
    </w:p>
    <w:p w:rsidR="00F8003C" w:rsidRPr="00F8003C" w:rsidRDefault="00F8003C" w:rsidP="00F8003C">
      <w:pPr>
        <w:autoSpaceDE w:val="0"/>
        <w:autoSpaceDN w:val="0"/>
        <w:adjustRightInd w:val="0"/>
        <w:spacing w:after="0" w:line="240" w:lineRule="auto"/>
        <w:jc w:val="both"/>
        <w:rPr>
          <w:rFonts w:ascii="Arial Narrow" w:eastAsia="Calibri" w:hAnsi="Arial Narrow" w:cs="Calibri"/>
          <w:color w:val="000000"/>
          <w:szCs w:val="24"/>
          <w:lang w:eastAsia="pl-PL"/>
        </w:rPr>
      </w:pPr>
      <w:r w:rsidRPr="00F8003C">
        <w:rPr>
          <w:rFonts w:ascii="Arial Narrow" w:eastAsia="Calibri" w:hAnsi="Arial Narrow" w:cs="Calibri"/>
          <w:color w:val="000000"/>
          <w:szCs w:val="24"/>
          <w:lang w:eastAsia="pl-PL"/>
        </w:rPr>
        <w:t xml:space="preserve">Niniejsze postępowanie udzielane jest w trybie zapytania ofertowego, z zachowaniem zasady konkurencyjności zgodne z Wytycznymi w zakresie kwalifikowalności wydatków w ramach Europejskiego Funduszu Rozwoju Regionalnego, Europejskiego Funduszu Społecznego oraz Funduszu Spójności na lata 2014-2020. </w:t>
      </w: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r w:rsidRPr="00F8003C">
        <w:rPr>
          <w:rFonts w:ascii="Arial Narrow" w:eastAsia="Times New Roman" w:hAnsi="Arial Narrow" w:cs="Arial"/>
          <w:szCs w:val="24"/>
          <w:lang w:eastAsia="pl-PL"/>
        </w:rPr>
        <w:t>Zamawiający dopuszcza możliwość składania ofert częściowych.</w:t>
      </w:r>
    </w:p>
    <w:p w:rsidR="00F8003C" w:rsidRPr="00F8003C" w:rsidRDefault="00F8003C" w:rsidP="00F8003C">
      <w:pPr>
        <w:spacing w:after="0" w:line="240" w:lineRule="auto"/>
        <w:jc w:val="both"/>
        <w:rPr>
          <w:rFonts w:ascii="Arial Narrow" w:eastAsia="Times New Roman" w:hAnsi="Arial Narrow" w:cs="Arial"/>
          <w:szCs w:val="24"/>
          <w:lang w:eastAsia="pl-PL"/>
        </w:rPr>
      </w:pPr>
    </w:p>
    <w:p w:rsidR="00F8003C" w:rsidRPr="00F8003C" w:rsidRDefault="00F8003C" w:rsidP="00F8003C">
      <w:pPr>
        <w:spacing w:after="0" w:line="240" w:lineRule="auto"/>
        <w:jc w:val="both"/>
        <w:rPr>
          <w:rFonts w:ascii="Arial Narrow" w:eastAsia="Calibri" w:hAnsi="Arial Narrow" w:cs="Times New Roman"/>
          <w:b/>
          <w:szCs w:val="24"/>
        </w:rPr>
      </w:pPr>
      <w:r w:rsidRPr="00F8003C">
        <w:rPr>
          <w:rFonts w:ascii="Arial Narrow" w:eastAsia="Calibri" w:hAnsi="Arial Narrow" w:cs="Times New Roman"/>
          <w:b/>
          <w:szCs w:val="24"/>
        </w:rPr>
        <w:t>II. Opis przedmiotu zamówienia:</w:t>
      </w:r>
    </w:p>
    <w:p w:rsidR="00F8003C" w:rsidRPr="00F8003C" w:rsidRDefault="00F8003C" w:rsidP="00F8003C">
      <w:pPr>
        <w:spacing w:after="0" w:line="240" w:lineRule="auto"/>
        <w:jc w:val="both"/>
        <w:rPr>
          <w:rFonts w:ascii="Arial Narrow" w:eastAsia="Calibri" w:hAnsi="Arial Narrow" w:cs="Times New Roman"/>
          <w:b/>
          <w:szCs w:val="24"/>
        </w:rPr>
      </w:pPr>
    </w:p>
    <w:p w:rsidR="00F8003C" w:rsidRPr="00F8003C" w:rsidRDefault="00F8003C" w:rsidP="00F8003C">
      <w:pPr>
        <w:spacing w:after="0" w:line="240" w:lineRule="auto"/>
        <w:jc w:val="both"/>
        <w:rPr>
          <w:rFonts w:ascii="Arial Narrow" w:eastAsia="Calibri" w:hAnsi="Arial Narrow" w:cs="Times New Roman"/>
          <w:szCs w:val="24"/>
        </w:rPr>
      </w:pPr>
      <w:r w:rsidRPr="00F8003C">
        <w:rPr>
          <w:rFonts w:ascii="Arial Narrow" w:eastAsia="Calibri" w:hAnsi="Arial Narrow" w:cs="Times New Roman"/>
          <w:szCs w:val="24"/>
        </w:rPr>
        <w:t>Przedmiotem zamówienia jest zawarcie umów dotyczących zatrudnienia wykonawców na stanowiska:</w:t>
      </w:r>
    </w:p>
    <w:p w:rsidR="00F8003C" w:rsidRPr="00F8003C" w:rsidRDefault="00F8003C" w:rsidP="00F8003C">
      <w:pPr>
        <w:spacing w:after="0" w:line="240" w:lineRule="auto"/>
        <w:jc w:val="both"/>
        <w:rPr>
          <w:rFonts w:ascii="Arial Narrow" w:eastAsia="Calibri" w:hAnsi="Arial Narrow" w:cs="Times New Roman"/>
          <w:szCs w:val="24"/>
        </w:rPr>
      </w:pP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ArialMT"/>
          <w:szCs w:val="24"/>
          <w:lang w:eastAsia="pl-PL"/>
        </w:rPr>
        <w:t xml:space="preserve">• </w:t>
      </w:r>
      <w:bookmarkStart w:id="4" w:name="_Hlk535527400"/>
      <w:r w:rsidRPr="00F8003C">
        <w:rPr>
          <w:rFonts w:ascii="Arial Narrow" w:eastAsia="Calibri" w:hAnsi="Arial Narrow" w:cs="TimesNewRomanPSMT"/>
          <w:szCs w:val="24"/>
          <w:lang w:eastAsia="pl-PL"/>
        </w:rPr>
        <w:t>Rewalidator - animator</w:t>
      </w:r>
      <w:bookmarkEnd w:id="4"/>
      <w:r w:rsidRPr="00F8003C">
        <w:rPr>
          <w:rFonts w:ascii="Arial Narrow" w:eastAsia="Calibri" w:hAnsi="Arial Narrow" w:cs="TimesNewRomanPSMT"/>
          <w:szCs w:val="24"/>
          <w:lang w:eastAsia="pl-PL"/>
        </w:rPr>
        <w:t>;</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ArialMT"/>
          <w:szCs w:val="24"/>
          <w:lang w:eastAsia="pl-PL"/>
        </w:rPr>
        <w:t xml:space="preserve">• </w:t>
      </w:r>
      <w:bookmarkStart w:id="5" w:name="_Hlk535527432"/>
      <w:r w:rsidRPr="00F8003C">
        <w:rPr>
          <w:rFonts w:ascii="Arial Narrow" w:eastAsia="Calibri" w:hAnsi="Arial Narrow" w:cs="TimesNewRomanPSMT"/>
          <w:szCs w:val="24"/>
          <w:lang w:eastAsia="pl-PL"/>
        </w:rPr>
        <w:t>Trener grupy redakcyjnej</w:t>
      </w:r>
      <w:bookmarkEnd w:id="5"/>
      <w:r w:rsidRPr="00F8003C">
        <w:rPr>
          <w:rFonts w:ascii="Arial Narrow" w:eastAsia="Calibri" w:hAnsi="Arial Narrow" w:cs="TimesNewRomanPSMT"/>
          <w:szCs w:val="24"/>
          <w:lang w:eastAsia="pl-PL"/>
        </w:rPr>
        <w:t>;</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ArialMT"/>
          <w:szCs w:val="24"/>
          <w:lang w:eastAsia="pl-PL"/>
        </w:rPr>
        <w:t xml:space="preserve">• </w:t>
      </w:r>
      <w:bookmarkStart w:id="6" w:name="_Hlk535527508"/>
      <w:r w:rsidRPr="00F8003C">
        <w:rPr>
          <w:rFonts w:ascii="Arial Narrow" w:eastAsia="Calibri" w:hAnsi="Arial Narrow" w:cs="ArialMT"/>
          <w:szCs w:val="24"/>
          <w:lang w:eastAsia="pl-PL"/>
        </w:rPr>
        <w:t xml:space="preserve">2 stanowiska: </w:t>
      </w:r>
      <w:r w:rsidRPr="00F8003C">
        <w:rPr>
          <w:rFonts w:ascii="Arial Narrow" w:eastAsia="Calibri" w:hAnsi="Arial Narrow" w:cs="TimesNewRomanPSMT"/>
          <w:szCs w:val="24"/>
          <w:lang w:eastAsia="pl-PL"/>
        </w:rPr>
        <w:t>Trener ds. kształtowania umiejętności społecznych;</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ArialMT"/>
          <w:szCs w:val="24"/>
          <w:lang w:eastAsia="pl-PL"/>
        </w:rPr>
        <w:t>• Trener sekcji przedsiębiorczości</w:t>
      </w:r>
      <w:r w:rsidRPr="00F8003C">
        <w:rPr>
          <w:rFonts w:ascii="Arial Narrow" w:eastAsia="Calibri" w:hAnsi="Arial Narrow" w:cs="TimesNewRomanPSMT"/>
          <w:szCs w:val="24"/>
          <w:lang w:eastAsia="pl-PL"/>
        </w:rPr>
        <w:t>;</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ArialMT"/>
          <w:szCs w:val="24"/>
          <w:lang w:eastAsia="pl-PL"/>
        </w:rPr>
        <w:t xml:space="preserve">• </w:t>
      </w:r>
      <w:r w:rsidRPr="00F8003C">
        <w:rPr>
          <w:rFonts w:ascii="Arial Narrow" w:eastAsia="Calibri" w:hAnsi="Arial Narrow" w:cs="TimesNewRomanPSMT"/>
          <w:szCs w:val="24"/>
          <w:lang w:eastAsia="pl-PL"/>
        </w:rPr>
        <w:t>Trener terapii pedagogicznej;</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ArialMT"/>
          <w:szCs w:val="24"/>
          <w:lang w:eastAsia="pl-PL"/>
        </w:rPr>
        <w:t xml:space="preserve">• </w:t>
      </w:r>
      <w:r w:rsidRPr="00F8003C">
        <w:rPr>
          <w:rFonts w:ascii="Arial Narrow" w:eastAsia="Calibri" w:hAnsi="Arial Narrow" w:cs="TimesNewRomanPSMT"/>
          <w:szCs w:val="24"/>
          <w:lang w:eastAsia="pl-PL"/>
        </w:rPr>
        <w:t>Trener grupy artystycznej;</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ArialMT"/>
          <w:szCs w:val="24"/>
          <w:lang w:eastAsia="pl-PL"/>
        </w:rPr>
        <w:t xml:space="preserve">• </w:t>
      </w:r>
      <w:r w:rsidRPr="00F8003C">
        <w:rPr>
          <w:rFonts w:ascii="Arial Narrow" w:eastAsia="Calibri" w:hAnsi="Arial Narrow" w:cs="TimesNewRomanPSMT"/>
          <w:szCs w:val="24"/>
          <w:lang w:eastAsia="pl-PL"/>
        </w:rPr>
        <w:t>Animator;</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ArialMT"/>
          <w:szCs w:val="24"/>
          <w:lang w:eastAsia="pl-PL"/>
        </w:rPr>
        <w:t xml:space="preserve">• </w:t>
      </w:r>
      <w:r w:rsidRPr="00F8003C">
        <w:rPr>
          <w:rFonts w:ascii="Arial Narrow" w:eastAsia="Calibri" w:hAnsi="Arial Narrow" w:cs="TimesNewRomanPSMT"/>
          <w:szCs w:val="24"/>
          <w:lang w:eastAsia="pl-PL"/>
        </w:rPr>
        <w:t>Superwizor;</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rsidR="00F8003C" w:rsidRPr="00F8003C" w:rsidRDefault="00F8003C" w:rsidP="00F8003C">
      <w:pPr>
        <w:keepNext/>
        <w:spacing w:after="0" w:line="240" w:lineRule="auto"/>
        <w:jc w:val="both"/>
        <w:outlineLvl w:val="0"/>
        <w:rPr>
          <w:rFonts w:ascii="Arial Narrow" w:eastAsia="Times New Roman" w:hAnsi="Arial Narrow" w:cs="Times New Roman"/>
          <w:bCs/>
          <w:kern w:val="32"/>
          <w:szCs w:val="24"/>
        </w:rPr>
      </w:pPr>
      <w:r w:rsidRPr="00F8003C">
        <w:rPr>
          <w:rFonts w:ascii="Arial Narrow" w:eastAsia="Times New Roman" w:hAnsi="Arial Narrow" w:cs="Times New Roman"/>
          <w:kern w:val="32"/>
          <w:szCs w:val="24"/>
          <w:lang w:eastAsia="pl-PL"/>
        </w:rPr>
        <w:t xml:space="preserve">w ramach projektu pn. „Aktywność – potencjał - rozwój” </w:t>
      </w:r>
      <w:r w:rsidRPr="00F8003C">
        <w:rPr>
          <w:rFonts w:ascii="Arial Narrow" w:eastAsia="Times New Roman" w:hAnsi="Arial Narrow" w:cs="Times New Roman"/>
          <w:bCs/>
          <w:kern w:val="32"/>
          <w:szCs w:val="24"/>
        </w:rPr>
        <w:t>współfinansowanego ze środków Unii Europejskiej</w:t>
      </w:r>
      <w:r w:rsidRPr="00F8003C">
        <w:rPr>
          <w:rFonts w:ascii="Arial Narrow" w:eastAsia="Times New Roman" w:hAnsi="Arial Narrow" w:cs="Times New Roman"/>
          <w:kern w:val="32"/>
          <w:szCs w:val="24"/>
          <w:lang w:eastAsia="pl-PL"/>
        </w:rPr>
        <w:t xml:space="preserve">          </w:t>
      </w:r>
      <w:r w:rsidR="00E26175">
        <w:rPr>
          <w:rFonts w:ascii="Arial Narrow" w:eastAsia="Times New Roman" w:hAnsi="Arial Narrow" w:cs="Times New Roman"/>
          <w:kern w:val="32"/>
          <w:szCs w:val="24"/>
          <w:lang w:eastAsia="pl-PL"/>
        </w:rPr>
        <w:t xml:space="preserve">       </w:t>
      </w:r>
      <w:r w:rsidRPr="00F8003C">
        <w:rPr>
          <w:rFonts w:ascii="Arial Narrow" w:eastAsia="Times New Roman" w:hAnsi="Arial Narrow" w:cs="Times New Roman"/>
          <w:kern w:val="32"/>
          <w:szCs w:val="24"/>
          <w:lang w:eastAsia="pl-PL"/>
        </w:rPr>
        <w:t xml:space="preserve">w ramach działania 7.2. Programy aktywnej integracji realizowane przez powiatowe centra pomocy rodzinie. </w:t>
      </w:r>
    </w:p>
    <w:bookmarkEnd w:id="6"/>
    <w:p w:rsidR="00F8003C" w:rsidRPr="00F8003C" w:rsidRDefault="00F8003C" w:rsidP="00F8003C">
      <w:pPr>
        <w:autoSpaceDE w:val="0"/>
        <w:autoSpaceDN w:val="0"/>
        <w:adjustRightInd w:val="0"/>
        <w:spacing w:after="0" w:line="240" w:lineRule="auto"/>
        <w:jc w:val="both"/>
        <w:rPr>
          <w:rFonts w:ascii="Arial Narrow" w:eastAsia="Calibri" w:hAnsi="Arial Narrow" w:cs="Calibri"/>
          <w:color w:val="000000"/>
          <w:szCs w:val="24"/>
          <w:lang w:eastAsia="pl-PL"/>
        </w:rPr>
      </w:pP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Szczegółowy opis stanowisk:</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rsidR="00F8003C" w:rsidRPr="00F8003C" w:rsidRDefault="00F8003C" w:rsidP="00F8003C">
      <w:pPr>
        <w:numPr>
          <w:ilvl w:val="0"/>
          <w:numId w:val="36"/>
        </w:num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Rewalidator - animator;</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Zadania: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przywracanie do sprawności osób z niepełnosprawnością poprzez animowanie działań aktywizujących                </w:t>
      </w:r>
      <w:r w:rsidR="00E26175">
        <w:rPr>
          <w:rFonts w:ascii="Arial Narrow" w:eastAsia="Calibri" w:hAnsi="Arial Narrow" w:cs="TimesNewRomanPSMT"/>
          <w:szCs w:val="24"/>
          <w:lang w:eastAsia="pl-PL"/>
        </w:rPr>
        <w:t xml:space="preserve">       </w:t>
      </w:r>
      <w:r w:rsidRPr="00F8003C">
        <w:rPr>
          <w:rFonts w:ascii="Arial Narrow" w:eastAsia="Calibri" w:hAnsi="Arial Narrow" w:cs="TimesNewRomanPSMT"/>
          <w:szCs w:val="24"/>
          <w:lang w:eastAsia="pl-PL"/>
        </w:rPr>
        <w:t xml:space="preserve"> i dobieranie odpowiednich form aktywizacyjnych, animowanie zajęć po dokonaniu diagnozy możliwości psychofizycznych, scalanie i dobór form zajęć aktywizacyjnych, przywracanie sprawności, przygotowywanie       </w:t>
      </w:r>
      <w:r w:rsidR="00E26175">
        <w:rPr>
          <w:rFonts w:ascii="Arial Narrow" w:eastAsia="Calibri" w:hAnsi="Arial Narrow" w:cs="TimesNewRomanPSMT"/>
          <w:szCs w:val="24"/>
          <w:lang w:eastAsia="pl-PL"/>
        </w:rPr>
        <w:t xml:space="preserve">     </w:t>
      </w:r>
      <w:r w:rsidRPr="00F8003C">
        <w:rPr>
          <w:rFonts w:ascii="Arial Narrow" w:eastAsia="Calibri" w:hAnsi="Arial Narrow" w:cs="TimesNewRomanPSMT"/>
          <w:szCs w:val="24"/>
          <w:lang w:eastAsia="pl-PL"/>
        </w:rPr>
        <w:t>do roli zawodowej, organizowanie grup wsparcia,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bookmarkStart w:id="7" w:name="_Hlk535565127"/>
      <w:r w:rsidRPr="00F8003C">
        <w:rPr>
          <w:rFonts w:ascii="Arial Narrow" w:eastAsia="Calibri" w:hAnsi="Arial Narrow" w:cs="TimesNewRomanPSMT"/>
          <w:szCs w:val="24"/>
          <w:lang w:eastAsia="pl-PL"/>
        </w:rPr>
        <w:t>- wykonywanie zadań na ww. stanowisku na terenie Powiatu Krośnieńskiego,</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lastRenderedPageBreak/>
        <w:t>- współpraca z personelem projektu.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Wymagania: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wykształcenie wyższe o kierunku pedagogika, preferowana specjalność: rewalidacja osób chorych,</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znajomość środowiska osób z niepełnosprawnością oraz ich potrzeb,</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minimalne 6 miesięczne doświadczenie w pracy na podobnym stanowisku,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przedstawienie koncepcji działań rewalidacyjnych z Uczestnikami projektu,</w:t>
      </w:r>
    </w:p>
    <w:p w:rsidR="00F8003C" w:rsidRPr="00F8003C"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F8003C">
        <w:rPr>
          <w:rFonts w:ascii="Arial Narrow" w:eastAsia="Calibri" w:hAnsi="Arial Narrow" w:cs="TimesNewRomanPSMT"/>
          <w:szCs w:val="24"/>
          <w:lang w:eastAsia="pl-PL"/>
        </w:rPr>
        <w:t>- przedstawienie</w:t>
      </w:r>
      <w:r w:rsidRPr="00F8003C">
        <w:rPr>
          <w:rFonts w:ascii="Arial Narrow" w:eastAsia="Calibri" w:hAnsi="Arial Narrow" w:cs="Calibri"/>
          <w:szCs w:val="24"/>
          <w:lang w:eastAsia="pl-PL"/>
        </w:rPr>
        <w:t xml:space="preserve"> </w:t>
      </w:r>
      <w:r w:rsidRPr="00F8003C">
        <w:rPr>
          <w:rFonts w:ascii="Arial Narrow" w:eastAsia="Calibri" w:hAnsi="Arial Narrow" w:cs="Calibri"/>
          <w:i/>
          <w:iCs/>
          <w:szCs w:val="24"/>
          <w:lang w:eastAsia="pl-PL"/>
        </w:rPr>
        <w:t xml:space="preserve">Curriculum vitae </w:t>
      </w:r>
      <w:r w:rsidRPr="00F8003C">
        <w:rPr>
          <w:rFonts w:ascii="Arial Narrow" w:eastAsia="Calibri" w:hAnsi="Arial Narrow" w:cs="Calibri"/>
          <w:szCs w:val="24"/>
          <w:lang w:eastAsia="pl-PL"/>
        </w:rPr>
        <w:t>Oferenta opisujące zdobyte wykształcenie oraz doświadczenie,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wymiar wykonywanych zadań: 180 h w czasie trwania umowy.</w:t>
      </w:r>
    </w:p>
    <w:bookmarkEnd w:id="7"/>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rsidR="00F8003C" w:rsidRPr="00F8003C" w:rsidRDefault="00F8003C" w:rsidP="00F8003C">
      <w:pPr>
        <w:numPr>
          <w:ilvl w:val="0"/>
          <w:numId w:val="36"/>
        </w:num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Trener grupy redakcyjnej;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bookmarkStart w:id="8" w:name="_Hlk535566343"/>
      <w:r w:rsidRPr="00F8003C">
        <w:rPr>
          <w:rFonts w:ascii="Arial Narrow" w:eastAsia="Calibri" w:hAnsi="Arial Narrow" w:cs="TimesNewRomanPSMT"/>
          <w:szCs w:val="24"/>
          <w:lang w:eastAsia="pl-PL"/>
        </w:rPr>
        <w:t>Zadania: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prowadzenie zajęć dotyczących redagowania tekstów, podstaw grafiki komputerowej, podstaw budowania strony internetowej oraz bezpiecznego użytkowania mediów społecznościowych,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wykonywanie zadań na ww. stanowisku na terenie Powiatu Krośnieńskiego,</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współpraca z personelem projektu.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Wymagania: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wykształcenie wyższe o kierunku pedagogika,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minimalne 6 miesięczne doświadczenie w pracy na podobnym stanowisku,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przedstawienie koncepcji działań z Uczestnikami projektu,</w:t>
      </w:r>
    </w:p>
    <w:p w:rsidR="00F8003C" w:rsidRPr="00F8003C"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F8003C">
        <w:rPr>
          <w:rFonts w:ascii="Arial Narrow" w:eastAsia="Calibri" w:hAnsi="Arial Narrow" w:cs="TimesNewRomanPSMT"/>
          <w:szCs w:val="24"/>
          <w:lang w:eastAsia="pl-PL"/>
        </w:rPr>
        <w:t>- przedstawienie</w:t>
      </w:r>
      <w:r w:rsidRPr="00F8003C">
        <w:rPr>
          <w:rFonts w:ascii="Arial Narrow" w:eastAsia="Calibri" w:hAnsi="Arial Narrow" w:cs="Calibri"/>
          <w:szCs w:val="24"/>
          <w:lang w:eastAsia="pl-PL"/>
        </w:rPr>
        <w:t xml:space="preserve"> </w:t>
      </w:r>
      <w:r w:rsidRPr="00F8003C">
        <w:rPr>
          <w:rFonts w:ascii="Arial Narrow" w:eastAsia="Calibri" w:hAnsi="Arial Narrow" w:cs="Calibri"/>
          <w:i/>
          <w:iCs/>
          <w:szCs w:val="24"/>
          <w:lang w:eastAsia="pl-PL"/>
        </w:rPr>
        <w:t xml:space="preserve">Curriculum vitae </w:t>
      </w:r>
      <w:r w:rsidRPr="00F8003C">
        <w:rPr>
          <w:rFonts w:ascii="Arial Narrow" w:eastAsia="Calibri" w:hAnsi="Arial Narrow" w:cs="Calibri"/>
          <w:szCs w:val="24"/>
          <w:lang w:eastAsia="pl-PL"/>
        </w:rPr>
        <w:t>Oferenta opisujące zdobyte wykształcenie oraz doświadczenie,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bookmarkStart w:id="9" w:name="_Hlk535569880"/>
      <w:r w:rsidRPr="00F8003C">
        <w:rPr>
          <w:rFonts w:ascii="Arial Narrow" w:eastAsia="Calibri" w:hAnsi="Arial Narrow" w:cs="TimesNewRomanPSMT"/>
          <w:szCs w:val="24"/>
          <w:lang w:eastAsia="pl-PL"/>
        </w:rPr>
        <w:t>- wymiar wykonywanych zadań: 140 h w czasie trwania umowy.</w:t>
      </w:r>
    </w:p>
    <w:bookmarkEnd w:id="8"/>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bookmarkEnd w:id="9"/>
    <w:p w:rsidR="00F8003C" w:rsidRPr="00F8003C" w:rsidRDefault="00F8003C" w:rsidP="00F8003C">
      <w:pPr>
        <w:numPr>
          <w:ilvl w:val="0"/>
          <w:numId w:val="36"/>
        </w:num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Trener ds. kształtowania umiejętności społecznych;</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Zadania: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prowadzenie zajęć dotyczących funkcjonowania w środowisku, budowania prawidłowych relacji międzyludzkich, nauka asertywności i poprawnej, bezpiecznej komunikacji, współpraca z rodzinami osób z niepełnosprawnością na rzecz budowania bezpiecznego i aktywnego funkcjonowania w środowisku rodzinnym i lokalnym,</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wykonywanie zadań na terenie Powiatu Krośnieńskiego,</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współpraca z personelem projektu.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Zadania będą wspólnie realizowane przez dwóch zatrudnionych wykonawców na ww. stanowisko.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Wymagania: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wykształcenie wyższe o kierunku pedagogika,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znajomość środowiska osób z niepełnosprawnością,</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minimalne 6 miesięczne doświadczenie w pracy na podobnym stanowisku,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przedstawienie koncepcji działań z Uczestnikami projektu,</w:t>
      </w:r>
    </w:p>
    <w:p w:rsidR="00F8003C" w:rsidRPr="00F8003C"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F8003C">
        <w:rPr>
          <w:rFonts w:ascii="Arial Narrow" w:eastAsia="Calibri" w:hAnsi="Arial Narrow" w:cs="TimesNewRomanPSMT"/>
          <w:szCs w:val="24"/>
          <w:lang w:eastAsia="pl-PL"/>
        </w:rPr>
        <w:t>- przedstawienie</w:t>
      </w:r>
      <w:r w:rsidRPr="00F8003C">
        <w:rPr>
          <w:rFonts w:ascii="Arial Narrow" w:eastAsia="Calibri" w:hAnsi="Arial Narrow" w:cs="Calibri"/>
          <w:szCs w:val="24"/>
          <w:lang w:eastAsia="pl-PL"/>
        </w:rPr>
        <w:t xml:space="preserve"> </w:t>
      </w:r>
      <w:r w:rsidRPr="00F8003C">
        <w:rPr>
          <w:rFonts w:ascii="Arial Narrow" w:eastAsia="Calibri" w:hAnsi="Arial Narrow" w:cs="Calibri"/>
          <w:i/>
          <w:iCs/>
          <w:szCs w:val="24"/>
          <w:lang w:eastAsia="pl-PL"/>
        </w:rPr>
        <w:t xml:space="preserve">Curriculum vitae </w:t>
      </w:r>
      <w:r w:rsidRPr="00F8003C">
        <w:rPr>
          <w:rFonts w:ascii="Arial Narrow" w:eastAsia="Calibri" w:hAnsi="Arial Narrow" w:cs="Calibri"/>
          <w:szCs w:val="24"/>
          <w:lang w:eastAsia="pl-PL"/>
        </w:rPr>
        <w:t>Oferenta opisujące zdobyte wykształcenie oraz doświadczenie,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wymiar wykonywanych zadań: 120 h w czasie trwania umowy na jedno stanowisko trenera ds. kształtowania umiejętności społecznych.</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rsidR="00F8003C" w:rsidRPr="00F8003C" w:rsidRDefault="00F8003C" w:rsidP="00F8003C">
      <w:pPr>
        <w:numPr>
          <w:ilvl w:val="0"/>
          <w:numId w:val="36"/>
        </w:num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ArialMT"/>
          <w:szCs w:val="24"/>
          <w:lang w:eastAsia="pl-PL"/>
        </w:rPr>
        <w:t>Trener sekcji przedsiębiorczości</w:t>
      </w:r>
      <w:r w:rsidRPr="00F8003C">
        <w:rPr>
          <w:rFonts w:ascii="Arial Narrow" w:eastAsia="Calibri" w:hAnsi="Arial Narrow" w:cs="TimesNewRomanPSMT"/>
          <w:szCs w:val="24"/>
          <w:lang w:eastAsia="pl-PL"/>
        </w:rPr>
        <w:t>;</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Zadania: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prowadzenie zajęć warsztatowych z zakresu przedsiębiorczości społecznej, tworzenie biznesplanu, tworzenie firmy społecznej, funkcjonowanie podmiotów ekonomii społecznej, praca w zespole ludzkim,</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wykonywanie zadań na terenie Powiatu Krośnieńskiego,</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współpraca z personelem projektu.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Wymagania: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wykształcenie wyższe, preferowane wykształcenie o kierunku pedagogika,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znajomość środowiska osób z niepełnosprawnością oraz ich potrzeb,</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minimalne 6 miesięczne doświadczenie w pracy na podobnym stanowisku,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przedstawienie koncepcji działań z Uczestnikami projektu,</w:t>
      </w:r>
    </w:p>
    <w:p w:rsidR="00F8003C" w:rsidRPr="00F8003C"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F8003C">
        <w:rPr>
          <w:rFonts w:ascii="Arial Narrow" w:eastAsia="Calibri" w:hAnsi="Arial Narrow" w:cs="TimesNewRomanPSMT"/>
          <w:szCs w:val="24"/>
          <w:lang w:eastAsia="pl-PL"/>
        </w:rPr>
        <w:t>- przedstawienie</w:t>
      </w:r>
      <w:r w:rsidRPr="00F8003C">
        <w:rPr>
          <w:rFonts w:ascii="Arial Narrow" w:eastAsia="Calibri" w:hAnsi="Arial Narrow" w:cs="Calibri"/>
          <w:szCs w:val="24"/>
          <w:lang w:eastAsia="pl-PL"/>
        </w:rPr>
        <w:t xml:space="preserve"> </w:t>
      </w:r>
      <w:r w:rsidRPr="00F8003C">
        <w:rPr>
          <w:rFonts w:ascii="Arial Narrow" w:eastAsia="Calibri" w:hAnsi="Arial Narrow" w:cs="Calibri"/>
          <w:i/>
          <w:iCs/>
          <w:szCs w:val="24"/>
          <w:lang w:eastAsia="pl-PL"/>
        </w:rPr>
        <w:t xml:space="preserve">Curriculum vitae </w:t>
      </w:r>
      <w:r w:rsidRPr="00F8003C">
        <w:rPr>
          <w:rFonts w:ascii="Arial Narrow" w:eastAsia="Calibri" w:hAnsi="Arial Narrow" w:cs="Calibri"/>
          <w:szCs w:val="24"/>
          <w:lang w:eastAsia="pl-PL"/>
        </w:rPr>
        <w:t>Oferenta opisujące zdobyte wykształcenie oraz doświadczenie,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wymiar wykonywanych zadań: 120 h w czasie trwania umowy.</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rsid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rsidR="00B35143" w:rsidRPr="00F8003C" w:rsidRDefault="00B35143" w:rsidP="00F8003C">
      <w:pPr>
        <w:autoSpaceDE w:val="0"/>
        <w:autoSpaceDN w:val="0"/>
        <w:adjustRightInd w:val="0"/>
        <w:spacing w:after="0" w:line="240" w:lineRule="auto"/>
        <w:jc w:val="both"/>
        <w:rPr>
          <w:rFonts w:ascii="Arial Narrow" w:eastAsia="Calibri" w:hAnsi="Arial Narrow" w:cs="TimesNewRomanPSMT"/>
          <w:szCs w:val="24"/>
          <w:lang w:eastAsia="pl-PL"/>
        </w:rPr>
      </w:pPr>
      <w:bookmarkStart w:id="10" w:name="_GoBack"/>
      <w:bookmarkEnd w:id="10"/>
    </w:p>
    <w:p w:rsidR="00F8003C" w:rsidRPr="00F8003C" w:rsidRDefault="00F8003C" w:rsidP="00F8003C">
      <w:pPr>
        <w:numPr>
          <w:ilvl w:val="0"/>
          <w:numId w:val="36"/>
        </w:num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lastRenderedPageBreak/>
        <w:t>Trener terapii pedagogicznej;</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Zadania: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prowadzenie terapii pedagogicznej z uczestnikami projektu, prowadzenie indywidualnych i grupowych zajęć       </w:t>
      </w:r>
      <w:r w:rsidR="00E26175">
        <w:rPr>
          <w:rFonts w:ascii="Arial Narrow" w:eastAsia="Calibri" w:hAnsi="Arial Narrow" w:cs="TimesNewRomanPSMT"/>
          <w:szCs w:val="24"/>
          <w:lang w:eastAsia="pl-PL"/>
        </w:rPr>
        <w:t xml:space="preserve">      </w:t>
      </w:r>
      <w:r w:rsidRPr="00F8003C">
        <w:rPr>
          <w:rFonts w:ascii="Arial Narrow" w:eastAsia="Calibri" w:hAnsi="Arial Narrow" w:cs="TimesNewRomanPSMT"/>
          <w:szCs w:val="24"/>
          <w:lang w:eastAsia="pl-PL"/>
        </w:rPr>
        <w:t>z osobami z niepełnosprawnością, rodzinami zastępczymi mających na celu usprawnienie zaburzonych funkcji,</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wykonywanie zadań na ww. stanowisku na terenie Powiatu Krośnieńskiego,</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współpraca z personelem projektu.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bookmarkStart w:id="11" w:name="_Hlk535567362"/>
      <w:r w:rsidRPr="00F8003C">
        <w:rPr>
          <w:rFonts w:ascii="Arial Narrow" w:eastAsia="Calibri" w:hAnsi="Arial Narrow" w:cs="TimesNewRomanPSMT"/>
          <w:szCs w:val="24"/>
          <w:lang w:eastAsia="pl-PL"/>
        </w:rPr>
        <w:t>Wymagania: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wykształcenie wyższe o kierunku pedagogika,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minimalne 6 miesięczne doświadczenie w pracy na podobnym stanowisku,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przedstawienie koncepcji działań z Uczestnikami projektu,</w:t>
      </w:r>
    </w:p>
    <w:p w:rsidR="00F8003C" w:rsidRPr="00F8003C"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F8003C">
        <w:rPr>
          <w:rFonts w:ascii="Arial Narrow" w:eastAsia="Calibri" w:hAnsi="Arial Narrow" w:cs="TimesNewRomanPSMT"/>
          <w:szCs w:val="24"/>
          <w:lang w:eastAsia="pl-PL"/>
        </w:rPr>
        <w:t>- przedstawienie</w:t>
      </w:r>
      <w:r w:rsidRPr="00F8003C">
        <w:rPr>
          <w:rFonts w:ascii="Arial Narrow" w:eastAsia="Calibri" w:hAnsi="Arial Narrow" w:cs="Calibri"/>
          <w:szCs w:val="24"/>
          <w:lang w:eastAsia="pl-PL"/>
        </w:rPr>
        <w:t xml:space="preserve"> </w:t>
      </w:r>
      <w:r w:rsidRPr="00F8003C">
        <w:rPr>
          <w:rFonts w:ascii="Arial Narrow" w:eastAsia="Calibri" w:hAnsi="Arial Narrow" w:cs="Calibri"/>
          <w:i/>
          <w:iCs/>
          <w:szCs w:val="24"/>
          <w:lang w:eastAsia="pl-PL"/>
        </w:rPr>
        <w:t xml:space="preserve">Curriculum vitae </w:t>
      </w:r>
      <w:r w:rsidRPr="00F8003C">
        <w:rPr>
          <w:rFonts w:ascii="Arial Narrow" w:eastAsia="Calibri" w:hAnsi="Arial Narrow" w:cs="Calibri"/>
          <w:szCs w:val="24"/>
          <w:lang w:eastAsia="pl-PL"/>
        </w:rPr>
        <w:t>Oferenta opisujące zdobyte wykształcenie oraz doświadczenie,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wymiar wykonywanych zadań: 140 h w czasie trwania umowy.</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bookmarkEnd w:id="11"/>
    <w:p w:rsidR="00F8003C" w:rsidRPr="00F8003C" w:rsidRDefault="00F8003C" w:rsidP="00F8003C">
      <w:pPr>
        <w:numPr>
          <w:ilvl w:val="0"/>
          <w:numId w:val="36"/>
        </w:num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Trener grupy artystycznej;</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Zadania: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wykorzystywanie potencjału uczestników projektu poprzez udział w zajęciach arteterapii: śpiew, taniec, rysowanie, malowanie; występy zewnętrzne oraz wystawy prac uczestników,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wykonywania zadań na ww. stanowisku na terenie Powiatu Krośnieńskiego,</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współpraca z personelem projektu.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Wymagania: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wykształcenie wyższe lub średnie,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minimalne 6 miesięczne doświadczenie w pracy na podobnym stanowisku,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umiejętności poparte kwalifikacjami w obszarze muzycznym lub artystycznym,</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umiejętność pracy w zespole,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przedstawienie koncepcji działań z Uczestnikami projektu,</w:t>
      </w:r>
    </w:p>
    <w:p w:rsidR="00F8003C" w:rsidRPr="00F8003C"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F8003C">
        <w:rPr>
          <w:rFonts w:ascii="Arial Narrow" w:eastAsia="Calibri" w:hAnsi="Arial Narrow" w:cs="TimesNewRomanPSMT"/>
          <w:szCs w:val="24"/>
          <w:lang w:eastAsia="pl-PL"/>
        </w:rPr>
        <w:t>- przedstawienie</w:t>
      </w:r>
      <w:r w:rsidRPr="00F8003C">
        <w:rPr>
          <w:rFonts w:ascii="Arial Narrow" w:eastAsia="Calibri" w:hAnsi="Arial Narrow" w:cs="Calibri"/>
          <w:szCs w:val="24"/>
          <w:lang w:eastAsia="pl-PL"/>
        </w:rPr>
        <w:t xml:space="preserve"> </w:t>
      </w:r>
      <w:r w:rsidRPr="00F8003C">
        <w:rPr>
          <w:rFonts w:ascii="Arial Narrow" w:eastAsia="Calibri" w:hAnsi="Arial Narrow" w:cs="Calibri"/>
          <w:i/>
          <w:iCs/>
          <w:szCs w:val="24"/>
          <w:lang w:eastAsia="pl-PL"/>
        </w:rPr>
        <w:t xml:space="preserve">Curriculum vitae </w:t>
      </w:r>
      <w:r w:rsidRPr="00F8003C">
        <w:rPr>
          <w:rFonts w:ascii="Arial Narrow" w:eastAsia="Calibri" w:hAnsi="Arial Narrow" w:cs="Calibri"/>
          <w:szCs w:val="24"/>
          <w:lang w:eastAsia="pl-PL"/>
        </w:rPr>
        <w:t>Oferenta opisujące zdobyte wykształcenie oraz doświadczenie,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wymiar wykonywanych zadań: 120 h w czasie trwania umowy.</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rsidR="00F8003C" w:rsidRPr="00F8003C" w:rsidRDefault="00F8003C" w:rsidP="00F8003C">
      <w:pPr>
        <w:numPr>
          <w:ilvl w:val="0"/>
          <w:numId w:val="36"/>
        </w:num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Animator;</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Zadania: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animowanie spotkań aktywizujących dla rodzin zastępczych, działania na rzecz promowania rodzicielstwa zastępczego, prowadzenie zajęć warsztatowych mających na celu usprawnienie funkcjonowania rodzin zastępczych.</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Wymagania: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wykształcenie wyższe o kierunku pedagogika,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minimalne 6 miesięczne doświadczenie w pracy na podobnym stanowisku,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przedstawienie koncepcji działań z Uczestnikami projektu,</w:t>
      </w:r>
    </w:p>
    <w:p w:rsidR="00F8003C" w:rsidRPr="00F8003C"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F8003C">
        <w:rPr>
          <w:rFonts w:ascii="Arial Narrow" w:eastAsia="Calibri" w:hAnsi="Arial Narrow" w:cs="TimesNewRomanPSMT"/>
          <w:szCs w:val="24"/>
          <w:lang w:eastAsia="pl-PL"/>
        </w:rPr>
        <w:t>- przedstawienie</w:t>
      </w:r>
      <w:r w:rsidRPr="00F8003C">
        <w:rPr>
          <w:rFonts w:ascii="Arial Narrow" w:eastAsia="Calibri" w:hAnsi="Arial Narrow" w:cs="Calibri"/>
          <w:szCs w:val="24"/>
          <w:lang w:eastAsia="pl-PL"/>
        </w:rPr>
        <w:t xml:space="preserve"> </w:t>
      </w:r>
      <w:r w:rsidRPr="00F8003C">
        <w:rPr>
          <w:rFonts w:ascii="Arial Narrow" w:eastAsia="Calibri" w:hAnsi="Arial Narrow" w:cs="Calibri"/>
          <w:i/>
          <w:iCs/>
          <w:szCs w:val="24"/>
          <w:lang w:eastAsia="pl-PL"/>
        </w:rPr>
        <w:t xml:space="preserve">Curriculum vitae </w:t>
      </w:r>
      <w:r w:rsidRPr="00F8003C">
        <w:rPr>
          <w:rFonts w:ascii="Arial Narrow" w:eastAsia="Calibri" w:hAnsi="Arial Narrow" w:cs="Calibri"/>
          <w:szCs w:val="24"/>
          <w:lang w:eastAsia="pl-PL"/>
        </w:rPr>
        <w:t>Oferenta opisujące zdobyte wykształcenie oraz doświadczenie,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wymiar wykonywanych zadań: 120 h w czasie trwania umowy.</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rsidR="00F8003C" w:rsidRPr="00F8003C" w:rsidRDefault="00F8003C" w:rsidP="00F8003C">
      <w:pPr>
        <w:numPr>
          <w:ilvl w:val="0"/>
          <w:numId w:val="36"/>
        </w:num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ArialMT"/>
          <w:szCs w:val="24"/>
          <w:lang w:eastAsia="pl-PL"/>
        </w:rPr>
        <w:t>Superwizor</w:t>
      </w:r>
      <w:r w:rsidRPr="00F8003C">
        <w:rPr>
          <w:rFonts w:ascii="Arial Narrow" w:eastAsia="Calibri" w:hAnsi="Arial Narrow" w:cs="TimesNewRomanPSMT"/>
          <w:szCs w:val="24"/>
          <w:lang w:eastAsia="pl-PL"/>
        </w:rPr>
        <w:t>;</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Zadania: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superwizor dla rodzin zastępczych w szczególności zawodowych,</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prowadzenie grup wsparcia dla rodzin zastępczych,</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prowadzenie zajęć grupowych (grupa 8-10 osób) lub indywidualnych z zakresu </w:t>
      </w:r>
      <w:proofErr w:type="spellStart"/>
      <w:r w:rsidRPr="00F8003C">
        <w:rPr>
          <w:rFonts w:ascii="Arial Narrow" w:eastAsia="Calibri" w:hAnsi="Arial Narrow" w:cs="TimesNewRomanPSMT"/>
          <w:szCs w:val="24"/>
          <w:lang w:eastAsia="pl-PL"/>
        </w:rPr>
        <w:t>superwizji</w:t>
      </w:r>
      <w:proofErr w:type="spellEnd"/>
      <w:r w:rsidRPr="00F8003C">
        <w:rPr>
          <w:rFonts w:ascii="Arial Narrow" w:eastAsia="Calibri" w:hAnsi="Arial Narrow" w:cs="TimesNewRomanPSMT"/>
          <w:szCs w:val="24"/>
          <w:lang w:eastAsia="pl-PL"/>
        </w:rPr>
        <w:t xml:space="preserve">, psychoterapii, dostosowane do bieżących potrzeb, problemów, sytuacji życiowej,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wykonywania zadań Superwizora dla rodzin zastępczych na terenie Powiatu Krośnieńskiego,</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współpraca z personelem projektu.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Wymagania: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wykształcenie wyższe: pedagogiczne lub psychologiczne,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posiadanie uprawnień z zakresu </w:t>
      </w:r>
      <w:proofErr w:type="spellStart"/>
      <w:r w:rsidRPr="00F8003C">
        <w:rPr>
          <w:rFonts w:ascii="Arial Narrow" w:eastAsia="Calibri" w:hAnsi="Arial Narrow" w:cs="TimesNewRomanPSMT"/>
          <w:szCs w:val="24"/>
          <w:lang w:eastAsia="pl-PL"/>
        </w:rPr>
        <w:t>superwizji</w:t>
      </w:r>
      <w:proofErr w:type="spellEnd"/>
      <w:r w:rsidRPr="00F8003C">
        <w:rPr>
          <w:rFonts w:ascii="Arial Narrow" w:eastAsia="Calibri" w:hAnsi="Arial Narrow" w:cs="TimesNewRomanPSMT"/>
          <w:szCs w:val="24"/>
          <w:lang w:eastAsia="pl-PL"/>
        </w:rPr>
        <w:t>,</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 minimalne 6 miesięczne doświadczenie w pracy na podobnym stanowisku,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przedstawienie koncepcji działań na danym stanowisku z Uczestnikami projektu,</w:t>
      </w:r>
    </w:p>
    <w:p w:rsidR="00F8003C" w:rsidRPr="00F8003C"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F8003C">
        <w:rPr>
          <w:rFonts w:ascii="Arial Narrow" w:eastAsia="Calibri" w:hAnsi="Arial Narrow" w:cs="TimesNewRomanPSMT"/>
          <w:szCs w:val="24"/>
          <w:lang w:eastAsia="pl-PL"/>
        </w:rPr>
        <w:t>- przedstawienie</w:t>
      </w:r>
      <w:r w:rsidRPr="00F8003C">
        <w:rPr>
          <w:rFonts w:ascii="Arial Narrow" w:eastAsia="Calibri" w:hAnsi="Arial Narrow" w:cs="Calibri"/>
          <w:szCs w:val="24"/>
          <w:lang w:eastAsia="pl-PL"/>
        </w:rPr>
        <w:t xml:space="preserve"> </w:t>
      </w:r>
      <w:r w:rsidRPr="00F8003C">
        <w:rPr>
          <w:rFonts w:ascii="Arial Narrow" w:eastAsia="Calibri" w:hAnsi="Arial Narrow" w:cs="Calibri"/>
          <w:i/>
          <w:iCs/>
          <w:szCs w:val="24"/>
          <w:lang w:eastAsia="pl-PL"/>
        </w:rPr>
        <w:t xml:space="preserve">Curriculum vitae </w:t>
      </w:r>
      <w:r w:rsidRPr="00F8003C">
        <w:rPr>
          <w:rFonts w:ascii="Arial Narrow" w:eastAsia="Calibri" w:hAnsi="Arial Narrow" w:cs="Calibri"/>
          <w:szCs w:val="24"/>
          <w:lang w:eastAsia="pl-PL"/>
        </w:rPr>
        <w:t>Oferenta opisujące zdobyte wykształcenie oraz doświadczenie,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wymiar wykonywanych zadań: 72 h w czasie trwania umowy.</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UWAGA! Zamawiający dopuszcza łączenie funkcji, z zastrzeżeniem, że łączne zaangażowanie zawodowe Wykonawcy w realizację wszystkich projektów finansowanych z funduszy strukturalnych oraz działań finansowanych z innych źródeł, i innych podmiotów, nie może przekraczać 276 godzin miesięcznie. </w:t>
      </w:r>
    </w:p>
    <w:p w:rsidR="00F8003C" w:rsidRPr="00F8003C" w:rsidRDefault="00F8003C" w:rsidP="00F8003C">
      <w:pPr>
        <w:autoSpaceDE w:val="0"/>
        <w:autoSpaceDN w:val="0"/>
        <w:adjustRightInd w:val="0"/>
        <w:spacing w:after="0" w:line="240" w:lineRule="auto"/>
        <w:jc w:val="both"/>
        <w:rPr>
          <w:rFonts w:ascii="Arial Narrow" w:eastAsia="Calibri" w:hAnsi="Arial Narrow" w:cs="Calibri"/>
          <w:color w:val="000000"/>
          <w:szCs w:val="24"/>
          <w:lang w:eastAsia="pl-PL"/>
        </w:rPr>
      </w:pP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r w:rsidRPr="00F8003C">
        <w:rPr>
          <w:rFonts w:ascii="Arial Narrow" w:eastAsia="Times New Roman" w:hAnsi="Arial Narrow" w:cs="Arial"/>
          <w:b/>
          <w:szCs w:val="24"/>
          <w:lang w:eastAsia="pl-PL"/>
        </w:rPr>
        <w:t>III. Termin realizacji zamówienia:</w:t>
      </w:r>
    </w:p>
    <w:p w:rsidR="00F8003C" w:rsidRPr="00F8003C" w:rsidRDefault="00F8003C" w:rsidP="00F8003C">
      <w:pPr>
        <w:shd w:val="clear" w:color="auto" w:fill="FFFFFF"/>
        <w:spacing w:after="0" w:line="240" w:lineRule="auto"/>
        <w:jc w:val="both"/>
        <w:textAlignment w:val="baseline"/>
        <w:rPr>
          <w:rFonts w:ascii="Arial Narrow" w:eastAsia="Calibri" w:hAnsi="Arial Narrow" w:cs="Times New Roman"/>
          <w:szCs w:val="24"/>
        </w:rPr>
      </w:pPr>
      <w:r w:rsidRPr="00F8003C">
        <w:rPr>
          <w:rFonts w:ascii="Arial Narrow" w:eastAsia="Calibri" w:hAnsi="Arial Narrow" w:cs="Times New Roman"/>
          <w:szCs w:val="24"/>
        </w:rPr>
        <w:t>Realizacja zamówienia rozpocznie się od dnia podpisania umowy i będzie trwała do 20.06.2019 r.</w:t>
      </w:r>
    </w:p>
    <w:p w:rsidR="00F8003C" w:rsidRPr="00F8003C" w:rsidRDefault="00F8003C" w:rsidP="00F8003C">
      <w:pPr>
        <w:autoSpaceDE w:val="0"/>
        <w:autoSpaceDN w:val="0"/>
        <w:adjustRightInd w:val="0"/>
        <w:spacing w:after="0" w:line="240" w:lineRule="auto"/>
        <w:jc w:val="both"/>
        <w:rPr>
          <w:rFonts w:ascii="Arial Narrow" w:eastAsia="Calibri" w:hAnsi="Arial Narrow" w:cs="Calibri"/>
          <w:color w:val="000000"/>
          <w:szCs w:val="24"/>
          <w:lang w:eastAsia="pl-PL"/>
        </w:rPr>
      </w:pP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b/>
          <w:szCs w:val="24"/>
          <w:lang w:eastAsia="pl-PL"/>
        </w:rPr>
      </w:pPr>
      <w:r w:rsidRPr="00F8003C">
        <w:rPr>
          <w:rFonts w:ascii="Arial Narrow" w:eastAsia="Calibri" w:hAnsi="Arial Narrow" w:cs="Calibri"/>
          <w:b/>
          <w:color w:val="000000"/>
          <w:szCs w:val="24"/>
          <w:lang w:eastAsia="pl-PL"/>
        </w:rPr>
        <w:t xml:space="preserve">IV. </w:t>
      </w:r>
      <w:r w:rsidRPr="00F8003C">
        <w:rPr>
          <w:rFonts w:ascii="Arial Narrow" w:eastAsia="Calibri" w:hAnsi="Arial Narrow" w:cs="TimesNewRomanPSMT"/>
          <w:b/>
          <w:szCs w:val="24"/>
          <w:lang w:eastAsia="pl-PL"/>
        </w:rPr>
        <w:t>Warunki dodatkowe: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1. Wykonawca wskaże w ofercie cenę brutto w zł za jedną roboczogodzinę pracy.</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2. Wykonawca wskaże w ofercie, czy w zakresie zamówienia prowadzi działalność gospodarczą. W takim przypadku należy zaznaczyć odpowiednią opcję.</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3. Oferta musi być sporządzona w języku polskim w formie pisemnej na Formularzu stanowiącym Załącznik nr 1 do niniejszego ogłoszenia.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4. Koszty przygotowania oferty obciążają Wykonawcę.</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5. Termin związania ofertą wynosi 30 dni od dnia upływu terminu składania ofert.</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6. Zamawiający zastrzega sobie prawo zmiany treści zapytania ofertowego. W przypadku zmiany Zamawiający uwzględni informację o zmianie, zawierającą datę upublicznienia zmienionego zapytania  ofertowego oraz opis dokonanych zmian. Zamawiający przedłuży termin składania ofert o czas niezbędny do przygotowania oferty, jeżeli jest to konieczne z uwagi na zakres wprowadzonych zmian. Wszelkie zmiany opublikowane zostaną           </w:t>
      </w:r>
      <w:r w:rsidR="00E26175">
        <w:rPr>
          <w:rFonts w:ascii="Arial Narrow" w:eastAsia="Calibri" w:hAnsi="Arial Narrow" w:cs="TimesNewRomanPSMT"/>
          <w:szCs w:val="24"/>
          <w:lang w:eastAsia="pl-PL"/>
        </w:rPr>
        <w:t xml:space="preserve">                   </w:t>
      </w:r>
      <w:r w:rsidRPr="00F8003C">
        <w:rPr>
          <w:rFonts w:ascii="Arial Narrow" w:eastAsia="Calibri" w:hAnsi="Arial Narrow" w:cs="TimesNewRomanPSMT"/>
          <w:szCs w:val="24"/>
          <w:lang w:eastAsia="pl-PL"/>
        </w:rPr>
        <w:t>w miejscu publikacji zapytania ofertowego.</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7. Zamawiający odrzuca oferty, jeżeli:</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a) Została złożona przez wykonawcę wykluczonego z udziału w postępowaniu.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b) Jest nieważna na podstawie odrębnych przepisów.</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8. Oferty Wykonawców wykluczonych zostają odrzucone.</w:t>
      </w:r>
    </w:p>
    <w:p w:rsidR="00F8003C" w:rsidRPr="00F8003C" w:rsidRDefault="00F8003C" w:rsidP="00F8003C">
      <w:pPr>
        <w:autoSpaceDE w:val="0"/>
        <w:autoSpaceDN w:val="0"/>
        <w:adjustRightInd w:val="0"/>
        <w:spacing w:after="0" w:line="240" w:lineRule="auto"/>
        <w:jc w:val="both"/>
        <w:rPr>
          <w:rFonts w:ascii="Arial Narrow" w:eastAsia="Calibri" w:hAnsi="Arial Narrow" w:cs="Calibri"/>
          <w:color w:val="000000"/>
          <w:szCs w:val="24"/>
          <w:lang w:eastAsia="pl-PL"/>
        </w:rPr>
      </w:pPr>
      <w:r w:rsidRPr="00F8003C">
        <w:rPr>
          <w:rFonts w:ascii="Arial Narrow" w:eastAsia="Calibri" w:hAnsi="Arial Narrow" w:cs="TimesNewRomanPSMT"/>
          <w:szCs w:val="24"/>
          <w:lang w:eastAsia="pl-PL"/>
        </w:rPr>
        <w:t xml:space="preserve">9. Zamawiający wyklucza z postępowania wykonawców, którzy są powiązani osobowo lub kapitałowo                 </w:t>
      </w:r>
      <w:r w:rsidR="00E26175">
        <w:rPr>
          <w:rFonts w:ascii="Arial Narrow" w:eastAsia="Calibri" w:hAnsi="Arial Narrow" w:cs="TimesNewRomanPSMT"/>
          <w:szCs w:val="24"/>
          <w:lang w:eastAsia="pl-PL"/>
        </w:rPr>
        <w:t xml:space="preserve">           </w:t>
      </w:r>
      <w:r w:rsidRPr="00F8003C">
        <w:rPr>
          <w:rFonts w:ascii="Arial Narrow" w:eastAsia="Calibri" w:hAnsi="Arial Narrow" w:cs="TimesNewRomanPSMT"/>
          <w:szCs w:val="24"/>
          <w:lang w:eastAsia="pl-PL"/>
        </w:rPr>
        <w:t xml:space="preserve"> z Zamawiającym (oświadczenie - zał.).</w:t>
      </w:r>
    </w:p>
    <w:p w:rsidR="00F8003C" w:rsidRPr="00F8003C" w:rsidRDefault="00F8003C" w:rsidP="00F8003C">
      <w:pPr>
        <w:autoSpaceDE w:val="0"/>
        <w:autoSpaceDN w:val="0"/>
        <w:adjustRightInd w:val="0"/>
        <w:spacing w:after="0" w:line="240" w:lineRule="auto"/>
        <w:jc w:val="both"/>
        <w:rPr>
          <w:rFonts w:ascii="Arial Narrow" w:eastAsia="Calibri" w:hAnsi="Arial Narrow" w:cs="Calibri"/>
          <w:color w:val="000000"/>
          <w:szCs w:val="24"/>
          <w:lang w:eastAsia="pl-PL"/>
        </w:rPr>
      </w:pP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b/>
          <w:bCs/>
          <w:szCs w:val="24"/>
          <w:lang w:eastAsia="pl-PL"/>
        </w:rPr>
      </w:pPr>
      <w:r w:rsidRPr="00F8003C">
        <w:rPr>
          <w:rFonts w:ascii="Arial Narrow" w:eastAsia="Times New Roman" w:hAnsi="Arial Narrow" w:cs="Arial"/>
          <w:b/>
          <w:szCs w:val="24"/>
          <w:lang w:eastAsia="pl-PL"/>
        </w:rPr>
        <w:t>V.</w:t>
      </w:r>
      <w:r w:rsidRPr="00F8003C">
        <w:rPr>
          <w:rFonts w:ascii="Arial Narrow" w:eastAsia="Times New Roman" w:hAnsi="Arial Narrow" w:cs="Arial"/>
          <w:szCs w:val="24"/>
          <w:lang w:eastAsia="pl-PL"/>
        </w:rPr>
        <w:t xml:space="preserve"> </w:t>
      </w:r>
      <w:r w:rsidRPr="00F8003C">
        <w:rPr>
          <w:rFonts w:ascii="Arial Narrow" w:eastAsia="Times New Roman" w:hAnsi="Arial Narrow" w:cs="Arial"/>
          <w:b/>
          <w:bCs/>
          <w:szCs w:val="24"/>
          <w:lang w:eastAsia="pl-PL"/>
        </w:rPr>
        <w:t>Ocena oferty</w:t>
      </w: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p>
    <w:p w:rsidR="00F8003C" w:rsidRPr="00F8003C" w:rsidRDefault="00F8003C" w:rsidP="00F8003C">
      <w:pPr>
        <w:shd w:val="clear" w:color="auto" w:fill="FFFFFF"/>
        <w:spacing w:after="0" w:line="240" w:lineRule="auto"/>
        <w:jc w:val="both"/>
        <w:textAlignment w:val="baseline"/>
        <w:outlineLvl w:val="2"/>
        <w:rPr>
          <w:rFonts w:ascii="Arial Narrow" w:eastAsia="Times New Roman" w:hAnsi="Arial Narrow" w:cs="Arial"/>
          <w:b/>
          <w:bCs/>
          <w:szCs w:val="24"/>
          <w:lang w:eastAsia="pl-PL"/>
        </w:rPr>
      </w:pPr>
      <w:r w:rsidRPr="00F8003C">
        <w:rPr>
          <w:rFonts w:ascii="Arial Narrow" w:eastAsia="Times New Roman" w:hAnsi="Arial Narrow" w:cs="Arial"/>
          <w:b/>
          <w:bCs/>
          <w:szCs w:val="24"/>
          <w:lang w:eastAsia="pl-PL"/>
        </w:rPr>
        <w:t>Kryteria oceny i opis sposobu przyznawania punktacji</w:t>
      </w:r>
    </w:p>
    <w:p w:rsidR="00F8003C" w:rsidRPr="00F8003C" w:rsidRDefault="00F8003C" w:rsidP="00F8003C">
      <w:pPr>
        <w:shd w:val="clear" w:color="auto" w:fill="FFFFFF"/>
        <w:spacing w:after="0" w:line="240" w:lineRule="auto"/>
        <w:jc w:val="both"/>
        <w:textAlignment w:val="baseline"/>
        <w:outlineLvl w:val="2"/>
        <w:rPr>
          <w:rFonts w:ascii="Arial Narrow" w:eastAsia="Calibri" w:hAnsi="Arial Narrow" w:cs="Times New Roman"/>
          <w:szCs w:val="24"/>
        </w:rPr>
      </w:pPr>
      <w:r w:rsidRPr="00F8003C">
        <w:rPr>
          <w:rFonts w:ascii="Arial Narrow" w:eastAsia="Calibri" w:hAnsi="Arial Narrow" w:cs="Times New Roman"/>
          <w:szCs w:val="24"/>
        </w:rPr>
        <w:t xml:space="preserve">Zamawiający dokona oceny w oparciu o analizę formularza ofertowego, stanowiącego Załącznik nr 1                 </w:t>
      </w:r>
      <w:r w:rsidR="00E26175">
        <w:rPr>
          <w:rFonts w:ascii="Arial Narrow" w:eastAsia="Calibri" w:hAnsi="Arial Narrow" w:cs="Times New Roman"/>
          <w:szCs w:val="24"/>
        </w:rPr>
        <w:t xml:space="preserve">           </w:t>
      </w:r>
      <w:r w:rsidRPr="00F8003C">
        <w:rPr>
          <w:rFonts w:ascii="Arial Narrow" w:eastAsia="Calibri" w:hAnsi="Arial Narrow" w:cs="Times New Roman"/>
          <w:szCs w:val="24"/>
        </w:rPr>
        <w:t>do Zapytania ofertowego nr 5/RPO/2019.</w:t>
      </w:r>
    </w:p>
    <w:p w:rsidR="00F8003C" w:rsidRPr="00F8003C" w:rsidRDefault="00F8003C" w:rsidP="00F8003C">
      <w:pPr>
        <w:pBdr>
          <w:bottom w:val="single" w:sz="6" w:space="15" w:color="auto"/>
        </w:pBdr>
        <w:spacing w:after="0" w:line="240" w:lineRule="auto"/>
        <w:jc w:val="both"/>
        <w:rPr>
          <w:rFonts w:ascii="Arial Narrow" w:eastAsia="Times New Roman" w:hAnsi="Arial Narrow" w:cs="Arial"/>
          <w:szCs w:val="24"/>
          <w:lang w:eastAsia="pl-PL"/>
        </w:rPr>
      </w:pPr>
      <w:r w:rsidRPr="00F8003C">
        <w:rPr>
          <w:rFonts w:ascii="Arial Narrow" w:eastAsia="Calibri" w:hAnsi="Arial Narrow" w:cs="TimesNewRomanPSMT"/>
          <w:szCs w:val="24"/>
          <w:lang w:eastAsia="pl-PL"/>
        </w:rPr>
        <w:t>Kierownik Projektu zastrzega sobie prawo do weryfikacji oświadczeń złożonych przez Wykonawcę.</w:t>
      </w:r>
      <w:r w:rsidRPr="00F8003C">
        <w:rPr>
          <w:rFonts w:ascii="Arial Narrow" w:eastAsia="Times New Roman" w:hAnsi="Arial Narrow" w:cs="Arial"/>
          <w:szCs w:val="24"/>
          <w:lang w:eastAsia="pl-PL"/>
        </w:rPr>
        <w:t xml:space="preserve"> </w:t>
      </w: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r w:rsidRPr="00F8003C">
        <w:rPr>
          <w:rFonts w:ascii="Arial Narrow" w:eastAsia="Times New Roman" w:hAnsi="Arial Narrow" w:cs="Arial"/>
          <w:szCs w:val="24"/>
          <w:lang w:eastAsia="pl-PL"/>
        </w:rPr>
        <w:t>Wagi punktowe przypisane do poszczególnych kryteriów oceny ofert:</w:t>
      </w: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r w:rsidRPr="00F8003C">
        <w:rPr>
          <w:rFonts w:ascii="Arial Narrow" w:eastAsia="Times New Roman" w:hAnsi="Arial Narrow" w:cs="Arial"/>
          <w:szCs w:val="24"/>
          <w:lang w:eastAsia="pl-PL"/>
        </w:rPr>
        <w:br/>
        <w:t xml:space="preserve">- </w:t>
      </w:r>
      <w:r w:rsidRPr="00F8003C">
        <w:rPr>
          <w:rFonts w:ascii="Arial Narrow" w:eastAsia="Times New Roman" w:hAnsi="Arial Narrow" w:cs="Arial"/>
          <w:b/>
          <w:szCs w:val="24"/>
          <w:lang w:eastAsia="pl-PL"/>
        </w:rPr>
        <w:t>Kryterium nr 1: Cena</w:t>
      </w:r>
      <w:r w:rsidRPr="00F8003C">
        <w:rPr>
          <w:rFonts w:ascii="Arial Narrow" w:eastAsia="Times New Roman" w:hAnsi="Arial Narrow" w:cs="Arial"/>
          <w:szCs w:val="24"/>
          <w:lang w:eastAsia="pl-PL"/>
        </w:rPr>
        <w:t xml:space="preserve"> – maximum 70 pkt, punkty przyznawane będą wg wzoru:</w:t>
      </w: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p>
    <w:p w:rsidR="00F8003C" w:rsidRPr="00F8003C" w:rsidRDefault="00F8003C" w:rsidP="00F8003C">
      <w:pPr>
        <w:spacing w:after="0" w:line="240" w:lineRule="auto"/>
        <w:jc w:val="both"/>
        <w:rPr>
          <w:rFonts w:ascii="Arial Narrow" w:eastAsia="Times New Roman" w:hAnsi="Arial Narrow" w:cs="Arial"/>
          <w:szCs w:val="24"/>
          <w:lang w:eastAsia="pl-PL"/>
        </w:rPr>
      </w:pPr>
      <w:r w:rsidRPr="00F8003C">
        <w:rPr>
          <w:rFonts w:ascii="Arial Narrow" w:eastAsia="Times New Roman" w:hAnsi="Arial Narrow" w:cs="Arial"/>
          <w:szCs w:val="24"/>
          <w:lang w:eastAsia="pl-PL"/>
        </w:rPr>
        <w:t>Najniższa oferowana cena brutto</w:t>
      </w:r>
    </w:p>
    <w:p w:rsidR="00F8003C" w:rsidRPr="00F8003C" w:rsidRDefault="00F8003C" w:rsidP="00F8003C">
      <w:pPr>
        <w:spacing w:after="0" w:line="240" w:lineRule="auto"/>
        <w:jc w:val="both"/>
        <w:rPr>
          <w:rFonts w:ascii="Arial Narrow" w:eastAsia="Times New Roman" w:hAnsi="Arial Narrow" w:cs="Arial"/>
          <w:szCs w:val="24"/>
          <w:lang w:eastAsia="pl-PL"/>
        </w:rPr>
      </w:pPr>
      <w:r w:rsidRPr="00F8003C">
        <w:rPr>
          <w:rFonts w:ascii="Arial Narrow" w:eastAsia="Times New Roman" w:hAnsi="Arial Narrow" w:cs="Arial"/>
          <w:szCs w:val="24"/>
          <w:lang w:eastAsia="pl-PL"/>
        </w:rPr>
        <w:t xml:space="preserve">------------------------------------------------x 70 = liczba pkt </w:t>
      </w:r>
    </w:p>
    <w:p w:rsidR="00F8003C" w:rsidRPr="00F8003C" w:rsidRDefault="00F8003C" w:rsidP="00F8003C">
      <w:pPr>
        <w:spacing w:after="0" w:line="240" w:lineRule="auto"/>
        <w:jc w:val="both"/>
        <w:rPr>
          <w:rFonts w:ascii="Arial Narrow" w:eastAsia="Times New Roman" w:hAnsi="Arial Narrow" w:cs="Arial"/>
          <w:szCs w:val="24"/>
          <w:lang w:eastAsia="pl-PL"/>
        </w:rPr>
      </w:pPr>
      <w:r w:rsidRPr="00F8003C">
        <w:rPr>
          <w:rFonts w:ascii="Arial Narrow" w:eastAsia="Times New Roman" w:hAnsi="Arial Narrow" w:cs="Arial"/>
          <w:szCs w:val="24"/>
          <w:lang w:eastAsia="pl-PL"/>
        </w:rPr>
        <w:t>Cena brutto badanej oferty</w:t>
      </w: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p>
    <w:p w:rsidR="00F8003C" w:rsidRPr="00F8003C" w:rsidRDefault="00F8003C" w:rsidP="00F8003C">
      <w:pPr>
        <w:shd w:val="clear" w:color="auto" w:fill="FFFFFF"/>
        <w:spacing w:after="0" w:line="240" w:lineRule="auto"/>
        <w:jc w:val="both"/>
        <w:textAlignment w:val="baseline"/>
        <w:rPr>
          <w:rFonts w:ascii="Arial Narrow" w:eastAsia="Times New Roman" w:hAnsi="Arial Narrow" w:cs="Arial"/>
          <w:szCs w:val="24"/>
          <w:lang w:eastAsia="pl-PL"/>
        </w:rPr>
      </w:pPr>
      <w:r w:rsidRPr="00F8003C">
        <w:rPr>
          <w:rFonts w:ascii="Arial Narrow" w:eastAsia="Times New Roman" w:hAnsi="Arial Narrow" w:cs="Arial"/>
          <w:szCs w:val="24"/>
          <w:lang w:eastAsia="pl-PL"/>
        </w:rPr>
        <w:t xml:space="preserve">- </w:t>
      </w:r>
      <w:r w:rsidRPr="00F8003C">
        <w:rPr>
          <w:rFonts w:ascii="Arial Narrow" w:eastAsia="Times New Roman" w:hAnsi="Arial Narrow" w:cs="Arial"/>
          <w:b/>
          <w:szCs w:val="24"/>
          <w:lang w:eastAsia="pl-PL"/>
        </w:rPr>
        <w:t xml:space="preserve">Kryterium nr 2: Doświadczenie osoby wskazanej do realizacji zamówienia w zakresie danego stanowiska </w:t>
      </w:r>
      <w:r w:rsidRPr="00F8003C">
        <w:rPr>
          <w:rFonts w:ascii="Arial Narrow" w:eastAsia="Times New Roman" w:hAnsi="Arial Narrow" w:cs="Arial"/>
          <w:szCs w:val="24"/>
          <w:lang w:eastAsia="pl-PL"/>
        </w:rPr>
        <w:t>– maximum 30 pkt., punkty przyznawane będą za posiadane doświadczenie w zakresie danego stanowiska:</w:t>
      </w:r>
    </w:p>
    <w:p w:rsidR="00F8003C" w:rsidRPr="00F8003C"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r w:rsidRPr="00F8003C">
        <w:rPr>
          <w:rFonts w:ascii="Arial Narrow" w:eastAsia="SimSun" w:hAnsi="Arial Narrow" w:cs="Arial"/>
          <w:szCs w:val="24"/>
          <w:lang w:eastAsia="zh-CN"/>
        </w:rPr>
        <w:t>powyżej 5 lat – 30 pkt.</w:t>
      </w:r>
    </w:p>
    <w:p w:rsidR="00F8003C" w:rsidRPr="00F8003C"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r w:rsidRPr="00F8003C">
        <w:rPr>
          <w:rFonts w:ascii="Arial Narrow" w:eastAsia="SimSun" w:hAnsi="Arial Narrow" w:cs="Arial"/>
          <w:szCs w:val="24"/>
          <w:lang w:eastAsia="zh-CN"/>
        </w:rPr>
        <w:t>od 2 do  5 lat – 20 pkt</w:t>
      </w:r>
    </w:p>
    <w:p w:rsidR="00F8003C" w:rsidRPr="00F8003C"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r w:rsidRPr="00F8003C">
        <w:rPr>
          <w:rFonts w:ascii="Arial Narrow" w:eastAsia="SimSun" w:hAnsi="Arial Narrow" w:cs="Arial"/>
          <w:szCs w:val="24"/>
          <w:lang w:eastAsia="zh-CN"/>
        </w:rPr>
        <w:t>od 6 miesięcy do 2 lat – 10 pkt.</w:t>
      </w:r>
    </w:p>
    <w:p w:rsidR="00F8003C" w:rsidRPr="00F8003C"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p>
    <w:p w:rsidR="00F8003C" w:rsidRPr="00F8003C"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r w:rsidRPr="00F8003C">
        <w:rPr>
          <w:rFonts w:ascii="Arial Narrow" w:eastAsia="SimSun" w:hAnsi="Arial Narrow" w:cs="Arial"/>
          <w:szCs w:val="24"/>
          <w:lang w:eastAsia="zh-CN"/>
        </w:rPr>
        <w:t>Maksymalna liczba pkt do uzyskania wynosi 100.</w:t>
      </w:r>
    </w:p>
    <w:p w:rsidR="00F8003C" w:rsidRPr="00F8003C" w:rsidRDefault="00F8003C" w:rsidP="00F8003C">
      <w:pPr>
        <w:overflowPunct w:val="0"/>
        <w:autoSpaceDE w:val="0"/>
        <w:autoSpaceDN w:val="0"/>
        <w:adjustRightInd w:val="0"/>
        <w:spacing w:after="0" w:line="240" w:lineRule="auto"/>
        <w:contextualSpacing/>
        <w:jc w:val="both"/>
        <w:textAlignment w:val="baseline"/>
        <w:rPr>
          <w:rFonts w:ascii="Arial Narrow" w:eastAsia="SimSun" w:hAnsi="Arial Narrow" w:cs="Arial"/>
          <w:szCs w:val="24"/>
          <w:lang w:eastAsia="zh-CN"/>
        </w:rPr>
      </w:pPr>
    </w:p>
    <w:p w:rsidR="00F8003C" w:rsidRPr="00F8003C"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F8003C">
        <w:rPr>
          <w:rFonts w:ascii="Arial Narrow" w:eastAsia="Calibri" w:hAnsi="Arial Narrow" w:cs="Calibri"/>
          <w:szCs w:val="24"/>
          <w:lang w:eastAsia="pl-PL"/>
        </w:rPr>
        <w:t xml:space="preserve">Należy dołączyć </w:t>
      </w:r>
      <w:r w:rsidRPr="00F8003C">
        <w:rPr>
          <w:rFonts w:ascii="Arial Narrow" w:eastAsia="Calibri" w:hAnsi="Arial Narrow" w:cs="Calibri"/>
          <w:i/>
          <w:iCs/>
          <w:szCs w:val="24"/>
          <w:lang w:eastAsia="pl-PL"/>
        </w:rPr>
        <w:t xml:space="preserve">Curriculum vitae </w:t>
      </w:r>
      <w:r w:rsidRPr="00F8003C">
        <w:rPr>
          <w:rFonts w:ascii="Arial Narrow" w:eastAsia="Calibri" w:hAnsi="Arial Narrow" w:cs="Calibri"/>
          <w:szCs w:val="24"/>
          <w:lang w:eastAsia="pl-PL"/>
        </w:rPr>
        <w:t>Oferenta opisujące zdobyte wykształcenie oraz doświadczenie.</w:t>
      </w:r>
    </w:p>
    <w:p w:rsidR="00F8003C" w:rsidRPr="00F8003C" w:rsidRDefault="00F8003C" w:rsidP="00F8003C">
      <w:pPr>
        <w:spacing w:after="0" w:line="240" w:lineRule="auto"/>
        <w:jc w:val="both"/>
        <w:rPr>
          <w:rFonts w:ascii="Arial Narrow" w:eastAsia="Calibri" w:hAnsi="Arial Narrow" w:cs="Calibri"/>
          <w:szCs w:val="24"/>
          <w:lang w:eastAsia="pl-PL"/>
        </w:rPr>
      </w:pPr>
      <w:r w:rsidRPr="00F8003C">
        <w:rPr>
          <w:rFonts w:ascii="Arial Narrow" w:eastAsia="Calibri" w:hAnsi="Arial Narrow" w:cs="Calibri"/>
          <w:szCs w:val="24"/>
          <w:lang w:eastAsia="pl-PL"/>
        </w:rPr>
        <w:lastRenderedPageBreak/>
        <w:t>Pożądane przez Zamawiającego jest złożenie w ofercie spisu treści z wyszczególnieniem ilości stron wchodzących w skład oferty.</w:t>
      </w:r>
    </w:p>
    <w:p w:rsidR="00F8003C" w:rsidRPr="00F8003C" w:rsidRDefault="00F8003C" w:rsidP="00F8003C">
      <w:pPr>
        <w:pBdr>
          <w:bottom w:val="single" w:sz="6" w:space="1" w:color="auto"/>
        </w:pBdr>
        <w:spacing w:after="0" w:line="240" w:lineRule="auto"/>
        <w:jc w:val="both"/>
        <w:rPr>
          <w:rFonts w:ascii="Arial Narrow" w:eastAsia="Times New Roman" w:hAnsi="Arial Narrow" w:cs="Arial"/>
          <w:szCs w:val="24"/>
          <w:lang w:eastAsia="pl-PL"/>
        </w:rPr>
      </w:pP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b/>
          <w:szCs w:val="24"/>
          <w:lang w:eastAsia="pl-PL"/>
        </w:rPr>
      </w:pPr>
      <w:r w:rsidRPr="00F8003C">
        <w:rPr>
          <w:rFonts w:ascii="Arial Narrow" w:eastAsia="Calibri" w:hAnsi="Arial Narrow" w:cs="TimesNewRomanPSMT"/>
          <w:b/>
          <w:szCs w:val="24"/>
          <w:lang w:eastAsia="pl-PL"/>
        </w:rPr>
        <w:t>VI. Opis warunków udziału w postępowaniu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1. O udzielenie zamówienia mogą ubiegać się Wykonawcy, którzy nie podlegają wykluczeniu oraz spełniają warunki udziału w postępowaniu, określone w zapytaniu ofertowym.</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2. Zamawiający dokona oceny, czy Wykonawca nie podlega wykluczeniu oraz spełnia warunki udziału                 </w:t>
      </w:r>
      <w:r w:rsidR="00E26175">
        <w:rPr>
          <w:rFonts w:ascii="Arial Narrow" w:eastAsia="Calibri" w:hAnsi="Arial Narrow" w:cs="TimesNewRomanPSMT"/>
          <w:szCs w:val="24"/>
          <w:lang w:eastAsia="pl-PL"/>
        </w:rPr>
        <w:t xml:space="preserve">         </w:t>
      </w:r>
      <w:r w:rsidRPr="00F8003C">
        <w:rPr>
          <w:rFonts w:ascii="Arial Narrow" w:eastAsia="Calibri" w:hAnsi="Arial Narrow" w:cs="TimesNewRomanPSMT"/>
          <w:szCs w:val="24"/>
          <w:lang w:eastAsia="pl-PL"/>
        </w:rPr>
        <w:t>w postępowaniu na podstawie złożonego przez Wykonawcę oświadczenia zawartego w Formularzu Ofertowym (oraz zał. nr 2). Informacje zawarte w oświadczeniu stanowią potwierdzenie, że Wykonawca nie podlega wykluczeniu oraz spełnia warunki udziału w postępowaniu.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3. O udzielenie zamówienia mogą ubiegać się Wykonawcy, którzy posiadają zdolność techniczną i zawodową niezbędną do realizacji zamówienia. Zamawiający uzna warunek za spełniony, jeżeli Wykonawca wykaże,          </w:t>
      </w:r>
      <w:r w:rsidR="00E26175">
        <w:rPr>
          <w:rFonts w:ascii="Arial Narrow" w:eastAsia="Calibri" w:hAnsi="Arial Narrow" w:cs="TimesNewRomanPSMT"/>
          <w:szCs w:val="24"/>
          <w:lang w:eastAsia="pl-PL"/>
        </w:rPr>
        <w:t xml:space="preserve">       </w:t>
      </w:r>
      <w:r w:rsidRPr="00F8003C">
        <w:rPr>
          <w:rFonts w:ascii="Arial Narrow" w:eastAsia="Calibri" w:hAnsi="Arial Narrow" w:cs="TimesNewRomanPSMT"/>
          <w:szCs w:val="24"/>
          <w:lang w:eastAsia="pl-PL"/>
        </w:rPr>
        <w:t>że posiada:</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BoldMT"/>
          <w:bCs/>
          <w:szCs w:val="24"/>
          <w:lang w:eastAsia="pl-PL"/>
        </w:rPr>
      </w:pPr>
      <w:r w:rsidRPr="00F8003C">
        <w:rPr>
          <w:rFonts w:ascii="Arial Narrow" w:eastAsia="Calibri" w:hAnsi="Arial Narrow" w:cs="TimesNewRomanPSMT"/>
          <w:szCs w:val="24"/>
          <w:lang w:eastAsia="pl-PL"/>
        </w:rPr>
        <w:t xml:space="preserve">a) minimum 6 miesięczne doświadczenie zawodowe w realizacji zadań odpowiadających zakresowi prac           </w:t>
      </w:r>
      <w:r w:rsidR="00E26175">
        <w:rPr>
          <w:rFonts w:ascii="Arial Narrow" w:eastAsia="Calibri" w:hAnsi="Arial Narrow" w:cs="TimesNewRomanPSMT"/>
          <w:szCs w:val="24"/>
          <w:lang w:eastAsia="pl-PL"/>
        </w:rPr>
        <w:t xml:space="preserve">        </w:t>
      </w:r>
      <w:r w:rsidRPr="00F8003C">
        <w:rPr>
          <w:rFonts w:ascii="Arial Narrow" w:eastAsia="Calibri" w:hAnsi="Arial Narrow" w:cs="TimesNewRomanPSMT"/>
          <w:szCs w:val="24"/>
          <w:lang w:eastAsia="pl-PL"/>
        </w:rPr>
        <w:t xml:space="preserve">na podobnym stanowisku, na które aplikuje </w:t>
      </w:r>
      <w:r w:rsidRPr="00F8003C">
        <w:rPr>
          <w:rFonts w:ascii="Arial Narrow" w:eastAsia="Calibri" w:hAnsi="Arial Narrow" w:cs="TimesNewRomanPS-BoldMT"/>
          <w:bCs/>
          <w:szCs w:val="24"/>
          <w:lang w:eastAsia="pl-PL"/>
        </w:rPr>
        <w:t>lub dysponuje osobą, która będzie realizować zadania w zakresie danego stanowiska posiadającą takie</w:t>
      </w:r>
      <w:r w:rsidRPr="00F8003C">
        <w:rPr>
          <w:rFonts w:ascii="Arial Narrow" w:eastAsia="Calibri" w:hAnsi="Arial Narrow" w:cs="TimesNewRomanPSMT"/>
          <w:szCs w:val="24"/>
          <w:lang w:eastAsia="pl-PL"/>
        </w:rPr>
        <w:t xml:space="preserve"> </w:t>
      </w:r>
      <w:r w:rsidRPr="00F8003C">
        <w:rPr>
          <w:rFonts w:ascii="Arial Narrow" w:eastAsia="Calibri" w:hAnsi="Arial Narrow" w:cs="TimesNewRomanPS-BoldMT"/>
          <w:bCs/>
          <w:szCs w:val="24"/>
          <w:lang w:eastAsia="pl-PL"/>
        </w:rPr>
        <w:t>doświadczenie.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b/>
          <w:szCs w:val="24"/>
          <w:lang w:eastAsia="pl-PL"/>
        </w:rPr>
      </w:pPr>
      <w:r w:rsidRPr="00F8003C">
        <w:rPr>
          <w:rFonts w:ascii="Arial Narrow" w:eastAsia="Calibri" w:hAnsi="Arial Narrow" w:cs="TimesNewRomanPSMT"/>
          <w:b/>
          <w:szCs w:val="24"/>
          <w:lang w:eastAsia="pl-PL"/>
        </w:rPr>
        <w:t>VII. Wybór najkorzystniejszych ofert</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1. Zamawiający dokonuje wyboru ofert najkorzystniejszych na podstawie kryterium oceny ofert.</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2. Za najkorzystniejsze oferty uznane zostaną oferty, które uzyskają największą ilość punktów na podstawie kryteriów oceny ofert zamieszczonych w niniejszym ogłoszeniu.</w:t>
      </w:r>
    </w:p>
    <w:p w:rsidR="00F8003C" w:rsidRPr="00F8003C" w:rsidRDefault="00F8003C" w:rsidP="00F8003C">
      <w:pPr>
        <w:spacing w:after="0" w:line="240" w:lineRule="auto"/>
        <w:jc w:val="both"/>
        <w:rPr>
          <w:rFonts w:ascii="Arial Narrow" w:eastAsia="Calibri" w:hAnsi="Arial Narrow" w:cs="Times New Roman"/>
          <w:szCs w:val="24"/>
        </w:rPr>
      </w:pPr>
      <w:r w:rsidRPr="00F8003C">
        <w:rPr>
          <w:rFonts w:ascii="Arial Narrow" w:eastAsia="Calibri" w:hAnsi="Arial Narrow" w:cs="TimesNewRomanPSMT"/>
          <w:szCs w:val="24"/>
          <w:lang w:eastAsia="pl-PL"/>
        </w:rPr>
        <w:t>3. Po rozstrzygnięciu postępowania o udzielenie zamówienia Zamawiający zawiera umowy z wybranym wykonawcą.</w:t>
      </w:r>
    </w:p>
    <w:p w:rsidR="00F8003C" w:rsidRPr="00F8003C" w:rsidRDefault="00F8003C" w:rsidP="00F8003C">
      <w:pPr>
        <w:autoSpaceDE w:val="0"/>
        <w:autoSpaceDN w:val="0"/>
        <w:adjustRightInd w:val="0"/>
        <w:spacing w:after="0" w:line="240" w:lineRule="auto"/>
        <w:jc w:val="both"/>
        <w:rPr>
          <w:rFonts w:ascii="Arial Narrow" w:eastAsia="Calibri" w:hAnsi="Arial Narrow" w:cs="Calibri"/>
          <w:color w:val="000000"/>
          <w:szCs w:val="24"/>
          <w:lang w:eastAsia="pl-PL"/>
        </w:rPr>
      </w:pP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b/>
          <w:szCs w:val="24"/>
          <w:lang w:eastAsia="pl-PL"/>
        </w:rPr>
      </w:pPr>
      <w:r w:rsidRPr="00F8003C">
        <w:rPr>
          <w:rFonts w:ascii="Arial Narrow" w:eastAsia="Calibri" w:hAnsi="Arial Narrow" w:cs="Times New Roman"/>
          <w:b/>
          <w:szCs w:val="24"/>
        </w:rPr>
        <w:t xml:space="preserve">VIII. </w:t>
      </w:r>
      <w:r w:rsidRPr="00F8003C">
        <w:rPr>
          <w:rFonts w:ascii="Arial Narrow" w:eastAsia="Calibri" w:hAnsi="Arial Narrow" w:cs="TimesNewRomanPSMT"/>
          <w:b/>
          <w:szCs w:val="24"/>
          <w:lang w:eastAsia="pl-PL"/>
        </w:rPr>
        <w:t>Unieważnienie postępowania</w:t>
      </w:r>
    </w:p>
    <w:p w:rsidR="00F8003C" w:rsidRPr="00F8003C" w:rsidRDefault="00F8003C" w:rsidP="00F8003C">
      <w:pPr>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Zamawiający zastrzega sobie prawo unieważnienia postępowania bez podania przyczyny.</w:t>
      </w:r>
    </w:p>
    <w:p w:rsidR="00F8003C" w:rsidRPr="00F8003C" w:rsidRDefault="00F8003C" w:rsidP="00F8003C">
      <w:pPr>
        <w:spacing w:after="0" w:line="240" w:lineRule="auto"/>
        <w:jc w:val="both"/>
        <w:rPr>
          <w:rFonts w:ascii="Arial Narrow" w:eastAsia="Calibri" w:hAnsi="Arial Narrow" w:cs="Times New Roman"/>
          <w:szCs w:val="24"/>
        </w:rPr>
      </w:pP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b/>
          <w:szCs w:val="24"/>
          <w:lang w:eastAsia="pl-PL"/>
        </w:rPr>
      </w:pPr>
      <w:r w:rsidRPr="00F8003C">
        <w:rPr>
          <w:rFonts w:ascii="Arial Narrow" w:eastAsia="Calibri" w:hAnsi="Arial Narrow" w:cs="TimesNewRomanPSMT"/>
          <w:b/>
          <w:szCs w:val="24"/>
          <w:lang w:eastAsia="pl-PL"/>
        </w:rPr>
        <w:t>IX. Warunki dokonywania istotnych zmian umowy</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1. Zamawiający przewiduje możliwość zmiany umowy, w przypadku gdy nastąpi zmiana powszechnie obowiązujących przepisów prawa w zakresie mającym wpływ na realizację przedmiotu umowy.</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2. Zamawiający dopuszcza istotną zmianę umowy w przypadkach, gdy:</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a. Wystąpią okoliczności niezależne od Wykonawcy lub wystąpi działanie „siły wyższej”, np.: katastrofalne działanie przyrody (kataklizmy, trzęsienie ziemi itp.), katastrofalne działanie ludzkości (działania wojenne itp.), zmiana przepisów prawnych, powodująca wydłużenie terminu realizacji zamówienia, zaburzenia życia zbiorowego (np. akty wandalizmu zbiorowego, kradzieże itp.), zakładając, że okoliczności te były niemożliwe do przewidzenia i niemożliwe do zapobieżenia, skutkując niemożliwością dotrzymania terminu.</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b. Wystąpią inne, wyjątkowo niesprzyjające okoliczności uniemożliwiające Wykonawcy wykonanie przedmiotu zamówienia. W takim przypadku strony mogą zmienić harmonogram realizacji zamówienia i/lub przesunąć termin zakończenia wykonania niniejszej umowy.</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c. zmiany dotyczą realizacji dodatkowych usług od dotychczasowego wykonawcy, nieobjętych zamówieniem podstawowym, o ile stały się niezbędne i zostały spełnione łącznie następujące warunki: 1). zmiana wykonawcy nie może zostać dokonana z powodów ekonomicznych lub technicznych, w szczególności dotyczących zamienności usług, zamówionych w ramach zamówienia podstawowego, 2) zmiana wykonawcy spowodowałaby istotną niedogodność lub znaczne zwiększenie kosztów dla zamawiającego, 3) wartość każdej kolejnej zmiany nie przekracza 50% wartości zamówienia określonej pierwotnie w umowie,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d. zmiana nie prowadzi do zmiany charakteru umowy i zostały spełnione łącznie następujące warunki: 1) konieczność zmiany umowy spowodowana jest okolicznościami, których zamawiający, działając z należytą starannością, nie mógł przewidzieć, 2) wartość zmiany nie przekracza 50% wartości zamówienia określonej pierwotnie w umowie,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 xml:space="preserve">e. wykonawcę, któremu zamawiający udzielił zamówienia, ma zastąpić nowy wykonawca: 1) na podstawie postanowień umownych, tj. zamawiający przewidział możliwość dokonania takiej zmiany w zapytaniu ofertowym oraz określił warunki takiej zmiany, o ile nie prowadzą one do zmiany charakteru umowy, 2) w wyniku połączenia, podziału, przekształcenia, upadłości, restrukturyzacji lub nabycia dotychczasowego wykonawcy lub jego przedsiębiorstwa, o ile nowy wykonawca spełnia warunki udziału w postępowaniu, nie zachodzą wobec niego </w:t>
      </w:r>
      <w:r w:rsidRPr="00F8003C">
        <w:rPr>
          <w:rFonts w:ascii="Arial Narrow" w:eastAsia="Calibri" w:hAnsi="Arial Narrow" w:cs="TimesNewRomanPSMT"/>
          <w:szCs w:val="24"/>
          <w:lang w:eastAsia="pl-PL"/>
        </w:rPr>
        <w:lastRenderedPageBreak/>
        <w:t>podstawy wykluczenia oraz nie pociąga to za sobą innych istotnych zmian umowy, 3) w wyniku przejęcia przez zamawiającego zobowiązań wykonawcy względem jego podwykonawców,</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f. zmiana nie prowadzi do zmiany charakteru umowy i jest mniejsza od 10% wartości zamówienia określonej pierwotnie w umowie w przypadku zamówień na usługi,</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szCs w:val="24"/>
          <w:lang w:eastAsia="pl-PL"/>
        </w:rPr>
      </w:pPr>
      <w:r w:rsidRPr="00F8003C">
        <w:rPr>
          <w:rFonts w:ascii="Arial Narrow" w:eastAsia="Calibri" w:hAnsi="Arial Narrow" w:cs="TimesNewRomanPSMT"/>
          <w:szCs w:val="24"/>
          <w:lang w:eastAsia="pl-PL"/>
        </w:rPr>
        <w:t>g. Wystąpi konieczność wprowadzenia innych zmian, które są konieczne do wprowadzenia, a nie dało się ich przewidzieć w chwili zawarcia umowy, a które to zmiany są korzystne dla Zamawiającego i zarazem nie powodują zmiany przedmiotu zamówienia.</w:t>
      </w:r>
    </w:p>
    <w:p w:rsidR="00F8003C" w:rsidRPr="00F8003C" w:rsidRDefault="00F8003C" w:rsidP="00F8003C">
      <w:pPr>
        <w:spacing w:after="0" w:line="240" w:lineRule="auto"/>
        <w:jc w:val="both"/>
        <w:rPr>
          <w:rFonts w:ascii="Arial Narrow" w:eastAsia="Calibri" w:hAnsi="Arial Narrow" w:cs="Times New Roman"/>
          <w:szCs w:val="24"/>
        </w:rPr>
      </w:pPr>
    </w:p>
    <w:p w:rsidR="00F8003C" w:rsidRPr="00F8003C" w:rsidRDefault="00F8003C" w:rsidP="00F8003C">
      <w:pPr>
        <w:spacing w:after="0" w:line="240" w:lineRule="auto"/>
        <w:jc w:val="both"/>
        <w:rPr>
          <w:rFonts w:ascii="Arial Narrow" w:eastAsia="Calibri" w:hAnsi="Arial Narrow" w:cs="Times New Roman"/>
          <w:szCs w:val="24"/>
        </w:rPr>
      </w:pPr>
      <w:r w:rsidRPr="00F8003C">
        <w:rPr>
          <w:rFonts w:ascii="Arial Narrow" w:eastAsia="Calibri" w:hAnsi="Arial Narrow" w:cs="Calibri"/>
          <w:b/>
          <w:color w:val="000000"/>
          <w:szCs w:val="24"/>
          <w:lang w:eastAsia="pl-PL"/>
        </w:rPr>
        <w:t>X</w:t>
      </w:r>
      <w:r w:rsidRPr="00F8003C">
        <w:rPr>
          <w:rFonts w:ascii="Arial Narrow" w:eastAsia="Calibri" w:hAnsi="Arial Narrow" w:cs="Times New Roman"/>
          <w:b/>
          <w:szCs w:val="24"/>
        </w:rPr>
        <w:t>. Sposób i forma złożenia oferty</w:t>
      </w:r>
      <w:r w:rsidRPr="00F8003C">
        <w:rPr>
          <w:rFonts w:ascii="Arial Narrow" w:eastAsia="Calibri" w:hAnsi="Arial Narrow" w:cs="Times New Roman"/>
          <w:szCs w:val="24"/>
        </w:rPr>
        <w:t xml:space="preserve">: </w:t>
      </w:r>
    </w:p>
    <w:p w:rsidR="00F8003C" w:rsidRPr="00F8003C" w:rsidRDefault="00F8003C" w:rsidP="00F8003C">
      <w:pPr>
        <w:spacing w:after="0" w:line="240" w:lineRule="auto"/>
        <w:jc w:val="both"/>
        <w:rPr>
          <w:rFonts w:ascii="Arial Narrow" w:eastAsia="Calibri" w:hAnsi="Arial Narrow" w:cs="Times New Roman"/>
          <w:szCs w:val="24"/>
        </w:rPr>
      </w:pPr>
    </w:p>
    <w:p w:rsidR="00F8003C" w:rsidRPr="00F8003C" w:rsidRDefault="00F8003C" w:rsidP="00F8003C">
      <w:pPr>
        <w:spacing w:after="0" w:line="240" w:lineRule="auto"/>
        <w:jc w:val="both"/>
        <w:rPr>
          <w:rFonts w:ascii="Arial Narrow" w:eastAsia="Calibri" w:hAnsi="Arial Narrow" w:cs="Times New Roman"/>
          <w:szCs w:val="24"/>
        </w:rPr>
      </w:pPr>
      <w:r w:rsidRPr="00F8003C">
        <w:rPr>
          <w:rFonts w:ascii="Arial Narrow" w:eastAsia="Calibri" w:hAnsi="Arial Narrow" w:cs="Times New Roman"/>
          <w:szCs w:val="24"/>
        </w:rPr>
        <w:t>Oferty należy składać</w:t>
      </w:r>
      <w:r w:rsidRPr="00F8003C">
        <w:rPr>
          <w:rFonts w:ascii="Arial Narrow" w:eastAsia="Times New Roman" w:hAnsi="Arial Narrow" w:cs="Times New Roman"/>
          <w:szCs w:val="24"/>
          <w:lang w:eastAsia="pl-PL"/>
        </w:rPr>
        <w:t xml:space="preserve"> pocztą elektroniczną (zeskanowana podpisana oferta wraz z załącznikami) na adres </w:t>
      </w:r>
      <w:hyperlink r:id="rId6" w:history="1">
        <w:r w:rsidRPr="00F8003C">
          <w:rPr>
            <w:rFonts w:ascii="Arial Narrow" w:eastAsia="Times New Roman" w:hAnsi="Arial Narrow" w:cs="Times New Roman"/>
            <w:szCs w:val="24"/>
            <w:lang w:eastAsia="pl-PL"/>
          </w:rPr>
          <w:t>sekretariat@pcpr.powiatkrosnienski.pl</w:t>
        </w:r>
      </w:hyperlink>
      <w:r w:rsidRPr="00F8003C">
        <w:rPr>
          <w:rFonts w:ascii="Arial Narrow" w:eastAsia="Times New Roman" w:hAnsi="Arial Narrow" w:cs="Times New Roman"/>
          <w:szCs w:val="24"/>
          <w:lang w:eastAsia="pl-PL"/>
        </w:rPr>
        <w:t>, osobiście lub pocztą tradycyjną</w:t>
      </w:r>
      <w:r w:rsidRPr="00F8003C">
        <w:rPr>
          <w:rFonts w:ascii="Arial Narrow" w:eastAsia="Calibri" w:hAnsi="Arial Narrow" w:cs="Times New Roman"/>
          <w:szCs w:val="24"/>
        </w:rPr>
        <w:t xml:space="preserve"> i dostarczyć wraz z załącznikami            </w:t>
      </w:r>
      <w:r w:rsidR="003F14C9">
        <w:rPr>
          <w:rFonts w:ascii="Arial Narrow" w:eastAsia="Calibri" w:hAnsi="Arial Narrow" w:cs="Times New Roman"/>
          <w:szCs w:val="24"/>
        </w:rPr>
        <w:t xml:space="preserve">       </w:t>
      </w:r>
      <w:r w:rsidRPr="00F8003C">
        <w:rPr>
          <w:rFonts w:ascii="Arial Narrow" w:eastAsia="Calibri" w:hAnsi="Arial Narrow" w:cs="Times New Roman"/>
          <w:szCs w:val="24"/>
        </w:rPr>
        <w:t xml:space="preserve"> do siedziby Zamawiającego na adres: Powiatowe Centrum Pomocy Rodzinie w Krośnie Odrzańskim, ul. Piastów 10B, 66-600 Krosno Odrzańskie w zaadresowanej kopercie z napisem: </w:t>
      </w:r>
    </w:p>
    <w:p w:rsidR="00F8003C" w:rsidRPr="00F8003C" w:rsidRDefault="00F8003C" w:rsidP="00F8003C">
      <w:pPr>
        <w:spacing w:after="0" w:line="240" w:lineRule="auto"/>
        <w:jc w:val="both"/>
        <w:rPr>
          <w:rFonts w:ascii="Arial Narrow" w:eastAsia="Calibri" w:hAnsi="Arial Narrow" w:cs="Times New Roman"/>
          <w:b/>
          <w:szCs w:val="24"/>
        </w:rPr>
      </w:pPr>
    </w:p>
    <w:p w:rsidR="00F8003C" w:rsidRPr="00F8003C" w:rsidRDefault="00F8003C" w:rsidP="00F8003C">
      <w:pPr>
        <w:spacing w:after="0" w:line="240" w:lineRule="auto"/>
        <w:jc w:val="both"/>
        <w:rPr>
          <w:rFonts w:ascii="Arial Narrow" w:eastAsia="Calibri" w:hAnsi="Arial Narrow" w:cs="Times New Roman"/>
          <w:b/>
          <w:szCs w:val="24"/>
        </w:rPr>
      </w:pPr>
      <w:r w:rsidRPr="00F8003C">
        <w:rPr>
          <w:rFonts w:ascii="Arial Narrow" w:eastAsia="Calibri" w:hAnsi="Arial Narrow" w:cs="Times New Roman"/>
          <w:b/>
          <w:szCs w:val="24"/>
        </w:rPr>
        <w:t>“Oferta - zatrudnienie wykonawcy na stanowisko w projekcie</w:t>
      </w:r>
      <w:r w:rsidRPr="00F8003C">
        <w:rPr>
          <w:rFonts w:ascii="Arial Narrow" w:eastAsia="Calibri" w:hAnsi="Arial Narrow" w:cs="Times New Roman"/>
          <w:b/>
          <w:bCs/>
          <w:szCs w:val="24"/>
          <w:lang w:eastAsia="pl-PL"/>
        </w:rPr>
        <w:t xml:space="preserve"> </w:t>
      </w:r>
      <w:bookmarkStart w:id="12" w:name="_Hlk535543519"/>
      <w:r w:rsidRPr="00F8003C">
        <w:rPr>
          <w:rFonts w:ascii="Arial Narrow" w:eastAsia="Calibri" w:hAnsi="Arial Narrow" w:cs="Times New Roman"/>
          <w:b/>
          <w:bCs/>
          <w:szCs w:val="24"/>
          <w:lang w:eastAsia="pl-PL"/>
        </w:rPr>
        <w:t>pn. „Aktywność – potencjał - rozwój</w:t>
      </w:r>
      <w:r w:rsidRPr="00F8003C">
        <w:rPr>
          <w:rFonts w:ascii="Arial Narrow" w:eastAsia="Times New Roman" w:hAnsi="Arial Narrow" w:cs="Times New Roman"/>
          <w:b/>
          <w:bCs/>
          <w:szCs w:val="24"/>
          <w:lang w:eastAsia="pl-PL"/>
        </w:rPr>
        <w:t>”</w:t>
      </w:r>
      <w:bookmarkEnd w:id="12"/>
      <w:r w:rsidRPr="00F8003C">
        <w:rPr>
          <w:rFonts w:ascii="Arial Narrow" w:eastAsia="Times New Roman" w:hAnsi="Arial Narrow" w:cs="Times New Roman"/>
          <w:b/>
          <w:bCs/>
          <w:szCs w:val="24"/>
          <w:lang w:eastAsia="pl-PL"/>
        </w:rPr>
        <w:t xml:space="preserve">: …………………………………………………………………. </w:t>
      </w:r>
      <w:r w:rsidRPr="00F8003C">
        <w:rPr>
          <w:rFonts w:ascii="Arial Narrow" w:eastAsia="Calibri" w:hAnsi="Arial Narrow" w:cs="Times New Roman"/>
          <w:b/>
          <w:szCs w:val="24"/>
        </w:rPr>
        <w:t>Nie otwierać przed: 28 stycznia 2019 r. godz. 9.00.</w:t>
      </w:r>
    </w:p>
    <w:p w:rsidR="00F8003C" w:rsidRPr="00F8003C" w:rsidRDefault="00F8003C" w:rsidP="00F8003C">
      <w:pPr>
        <w:spacing w:after="0" w:line="240" w:lineRule="auto"/>
        <w:jc w:val="both"/>
        <w:rPr>
          <w:rFonts w:ascii="Arial Narrow" w:eastAsia="Times New Roman" w:hAnsi="Arial Narrow" w:cs="Times New Roman"/>
          <w:szCs w:val="24"/>
          <w:vertAlign w:val="superscript"/>
          <w:lang w:eastAsia="pl-PL"/>
        </w:rPr>
      </w:pPr>
      <w:r w:rsidRPr="00F8003C">
        <w:rPr>
          <w:rFonts w:ascii="Arial Narrow" w:eastAsia="Times New Roman" w:hAnsi="Arial Narrow" w:cs="Times New Roman"/>
          <w:szCs w:val="24"/>
          <w:vertAlign w:val="superscript"/>
          <w:lang w:eastAsia="pl-PL"/>
        </w:rPr>
        <w:t xml:space="preserve">                                                          (podać jakie)</w:t>
      </w:r>
    </w:p>
    <w:p w:rsidR="00F8003C" w:rsidRPr="00F8003C" w:rsidRDefault="00F8003C" w:rsidP="00F8003C">
      <w:pPr>
        <w:spacing w:after="0" w:line="240" w:lineRule="auto"/>
        <w:jc w:val="both"/>
        <w:rPr>
          <w:rFonts w:ascii="Arial Narrow" w:eastAsia="Times New Roman" w:hAnsi="Arial Narrow" w:cs="Times New Roman"/>
          <w:szCs w:val="24"/>
          <w:vertAlign w:val="superscript"/>
          <w:lang w:eastAsia="pl-PL"/>
        </w:rPr>
      </w:pPr>
    </w:p>
    <w:p w:rsidR="00F8003C" w:rsidRPr="00F8003C" w:rsidRDefault="00F8003C" w:rsidP="00F8003C">
      <w:pPr>
        <w:spacing w:after="0" w:line="240" w:lineRule="auto"/>
        <w:jc w:val="both"/>
        <w:rPr>
          <w:rFonts w:ascii="Arial Narrow" w:eastAsia="Calibri" w:hAnsi="Arial Narrow" w:cs="Times New Roman"/>
          <w:b/>
          <w:szCs w:val="24"/>
        </w:rPr>
      </w:pPr>
      <w:r w:rsidRPr="00F8003C">
        <w:rPr>
          <w:rFonts w:ascii="Arial Narrow" w:eastAsia="Calibri" w:hAnsi="Arial Narrow" w:cs="Times New Roman"/>
          <w:szCs w:val="24"/>
        </w:rPr>
        <w:t xml:space="preserve">Oferty należy złożyć do dnia </w:t>
      </w:r>
      <w:r w:rsidRPr="00F8003C">
        <w:rPr>
          <w:rFonts w:ascii="Arial Narrow" w:eastAsia="Calibri" w:hAnsi="Arial Narrow" w:cs="Times New Roman"/>
          <w:b/>
          <w:szCs w:val="24"/>
        </w:rPr>
        <w:t xml:space="preserve">28 stycznia 2019 roku do godz. 9.00. </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color w:val="000000"/>
          <w:szCs w:val="24"/>
          <w:lang w:eastAsia="pl-PL"/>
        </w:rPr>
      </w:pPr>
      <w:r w:rsidRPr="00F8003C">
        <w:rPr>
          <w:rFonts w:ascii="Arial Narrow" w:eastAsia="Calibri" w:hAnsi="Arial Narrow" w:cs="TimesNewRomanPSMT"/>
          <w:color w:val="000000"/>
          <w:szCs w:val="24"/>
          <w:lang w:eastAsia="pl-PL"/>
        </w:rPr>
        <w:t>Oferty złożone po terminie nie będą rozpatrywane.</w:t>
      </w:r>
    </w:p>
    <w:p w:rsidR="00F8003C" w:rsidRPr="00F8003C" w:rsidRDefault="00F8003C" w:rsidP="00F8003C">
      <w:pPr>
        <w:autoSpaceDE w:val="0"/>
        <w:autoSpaceDN w:val="0"/>
        <w:adjustRightInd w:val="0"/>
        <w:spacing w:after="0" w:line="240" w:lineRule="auto"/>
        <w:jc w:val="both"/>
        <w:rPr>
          <w:rFonts w:ascii="Arial Narrow" w:eastAsia="Calibri" w:hAnsi="Arial Narrow" w:cs="TimesNewRomanPSMT"/>
          <w:color w:val="000000"/>
          <w:szCs w:val="24"/>
          <w:lang w:eastAsia="pl-PL"/>
        </w:rPr>
      </w:pPr>
    </w:p>
    <w:p w:rsidR="00F8003C" w:rsidRPr="00F8003C" w:rsidRDefault="00F8003C" w:rsidP="00F8003C">
      <w:pPr>
        <w:autoSpaceDE w:val="0"/>
        <w:autoSpaceDN w:val="0"/>
        <w:adjustRightInd w:val="0"/>
        <w:spacing w:after="0" w:line="240" w:lineRule="auto"/>
        <w:jc w:val="both"/>
        <w:rPr>
          <w:rFonts w:ascii="Arial Narrow" w:eastAsia="Calibri" w:hAnsi="Arial Narrow" w:cs="Calibri"/>
          <w:szCs w:val="24"/>
          <w:lang w:eastAsia="pl-PL"/>
        </w:rPr>
      </w:pPr>
      <w:r w:rsidRPr="00F8003C">
        <w:rPr>
          <w:rFonts w:ascii="Arial Narrow" w:eastAsia="Calibri" w:hAnsi="Arial Narrow" w:cs="Calibri"/>
          <w:szCs w:val="24"/>
          <w:lang w:eastAsia="pl-PL"/>
        </w:rPr>
        <w:t xml:space="preserve">Po dokonaniu analizy ofert oraz rozpatrzeniu – zgodnie z zasadą konkurencyjności – przedłożonych ofert, Zamawiający poinformuje Oferentów o wyborze najkorzystniejszej oferty. </w:t>
      </w:r>
    </w:p>
    <w:p w:rsidR="00F8003C" w:rsidRPr="00F8003C" w:rsidRDefault="00F8003C" w:rsidP="00F8003C">
      <w:pPr>
        <w:autoSpaceDE w:val="0"/>
        <w:autoSpaceDN w:val="0"/>
        <w:adjustRightInd w:val="0"/>
        <w:spacing w:after="0" w:line="240" w:lineRule="auto"/>
        <w:jc w:val="both"/>
        <w:rPr>
          <w:rFonts w:ascii="Arial Narrow" w:eastAsia="Calibri" w:hAnsi="Arial Narrow" w:cs="Calibri"/>
          <w:color w:val="000000"/>
          <w:szCs w:val="24"/>
          <w:lang w:eastAsia="pl-PL"/>
        </w:rPr>
      </w:pPr>
      <w:r w:rsidRPr="00F8003C">
        <w:rPr>
          <w:rFonts w:ascii="Arial Narrow" w:eastAsia="Calibri" w:hAnsi="Arial Narrow" w:cs="Calibri"/>
          <w:color w:val="000000"/>
          <w:szCs w:val="24"/>
          <w:lang w:eastAsia="pl-PL"/>
        </w:rPr>
        <w:t xml:space="preserve">Informacja o wynikach postępowania umieszczona będzie na stronie internetowej Zamawiającego: </w:t>
      </w:r>
      <w:hyperlink r:id="rId7" w:history="1">
        <w:r w:rsidRPr="00F8003C">
          <w:rPr>
            <w:rFonts w:ascii="Arial Narrow" w:eastAsia="Calibri" w:hAnsi="Arial Narrow" w:cs="Calibri"/>
            <w:szCs w:val="24"/>
            <w:lang w:eastAsia="pl-PL"/>
          </w:rPr>
          <w:t>https://pcpr.powiatkrosnienski.pl</w:t>
        </w:r>
      </w:hyperlink>
      <w:r w:rsidRPr="00F8003C">
        <w:rPr>
          <w:rFonts w:ascii="Arial Narrow" w:eastAsia="Calibri" w:hAnsi="Arial Narrow" w:cs="Calibri"/>
          <w:color w:val="000000"/>
          <w:szCs w:val="24"/>
          <w:lang w:eastAsia="pl-PL"/>
        </w:rPr>
        <w:t xml:space="preserve"> oraz w Bazie Konkurencyjności Funduszy Europejskich https://bazakonkurencyjnosci.funduszeeuropejskie.gov.pl/ </w:t>
      </w:r>
    </w:p>
    <w:p w:rsidR="00F8003C" w:rsidRPr="00F8003C" w:rsidRDefault="00F8003C" w:rsidP="00F8003C">
      <w:pPr>
        <w:spacing w:after="0" w:line="240" w:lineRule="auto"/>
        <w:jc w:val="both"/>
        <w:rPr>
          <w:rFonts w:ascii="Arial Narrow" w:eastAsia="Calibri" w:hAnsi="Arial Narrow" w:cs="Times New Roman"/>
          <w:szCs w:val="24"/>
        </w:rPr>
      </w:pPr>
    </w:p>
    <w:p w:rsidR="00F8003C" w:rsidRPr="00F8003C" w:rsidRDefault="00F8003C" w:rsidP="00F8003C">
      <w:pPr>
        <w:spacing w:after="0" w:line="240" w:lineRule="auto"/>
        <w:jc w:val="both"/>
        <w:rPr>
          <w:rFonts w:ascii="Arial Narrow" w:eastAsia="Times New Roman" w:hAnsi="Arial Narrow" w:cs="Times New Roman"/>
          <w:szCs w:val="24"/>
          <w:lang w:eastAsia="pl-PL"/>
        </w:rPr>
      </w:pPr>
    </w:p>
    <w:p w:rsidR="00F8003C" w:rsidRPr="00F8003C" w:rsidRDefault="00F8003C" w:rsidP="00F8003C">
      <w:pPr>
        <w:spacing w:after="0" w:line="240" w:lineRule="auto"/>
        <w:jc w:val="both"/>
        <w:rPr>
          <w:rFonts w:ascii="Arial Narrow" w:eastAsia="Calibri" w:hAnsi="Arial Narrow" w:cs="Times New Roman"/>
          <w:szCs w:val="24"/>
        </w:rPr>
      </w:pPr>
      <w:bookmarkStart w:id="13" w:name="_Hlk529531959"/>
      <w:r w:rsidRPr="00F8003C">
        <w:rPr>
          <w:rFonts w:ascii="Arial Narrow" w:eastAsia="Calibri" w:hAnsi="Arial Narrow" w:cs="Times New Roman"/>
          <w:szCs w:val="24"/>
        </w:rPr>
        <w:t>Do niniejszego zapytania dodano następujące załączniki:</w:t>
      </w:r>
    </w:p>
    <w:p w:rsidR="00F8003C" w:rsidRPr="00F8003C" w:rsidRDefault="00F8003C" w:rsidP="00F8003C">
      <w:pPr>
        <w:numPr>
          <w:ilvl w:val="0"/>
          <w:numId w:val="40"/>
        </w:numPr>
        <w:spacing w:after="0" w:line="240" w:lineRule="auto"/>
        <w:jc w:val="both"/>
        <w:rPr>
          <w:rFonts w:ascii="Arial Narrow" w:eastAsia="Times New Roman" w:hAnsi="Arial Narrow" w:cs="Times New Roman"/>
          <w:szCs w:val="24"/>
          <w:lang w:eastAsia="pl-PL"/>
        </w:rPr>
      </w:pPr>
      <w:r w:rsidRPr="00F8003C">
        <w:rPr>
          <w:rFonts w:ascii="Arial Narrow" w:eastAsia="Calibri" w:hAnsi="Arial Narrow" w:cs="Times New Roman"/>
          <w:szCs w:val="24"/>
        </w:rPr>
        <w:t>Załącznik nr 1 - Formularz ofertowy</w:t>
      </w:r>
    </w:p>
    <w:p w:rsidR="00F8003C" w:rsidRPr="00F8003C" w:rsidRDefault="00F8003C" w:rsidP="00F8003C">
      <w:pPr>
        <w:numPr>
          <w:ilvl w:val="0"/>
          <w:numId w:val="40"/>
        </w:numPr>
        <w:spacing w:after="0" w:line="240" w:lineRule="auto"/>
        <w:jc w:val="both"/>
        <w:rPr>
          <w:rFonts w:ascii="Arial Narrow" w:eastAsia="Times New Roman" w:hAnsi="Arial Narrow" w:cs="Times New Roman"/>
          <w:szCs w:val="24"/>
          <w:lang w:eastAsia="pl-PL"/>
        </w:rPr>
      </w:pPr>
      <w:r w:rsidRPr="00F8003C">
        <w:rPr>
          <w:rFonts w:ascii="Arial Narrow" w:eastAsia="Calibri" w:hAnsi="Arial Narrow" w:cs="Times New Roman"/>
          <w:szCs w:val="24"/>
        </w:rPr>
        <w:t>Załącznik nr 2 - Oświadczenie</w:t>
      </w:r>
      <w:r w:rsidRPr="00F8003C">
        <w:rPr>
          <w:rFonts w:ascii="Arial Narrow" w:eastAsia="Calibri" w:hAnsi="Arial Narrow" w:cs="Times New Roman"/>
          <w:szCs w:val="24"/>
        </w:rPr>
        <w:tab/>
      </w:r>
      <w:r w:rsidRPr="00F8003C">
        <w:rPr>
          <w:rFonts w:ascii="Arial Narrow" w:eastAsia="Calibri" w:hAnsi="Arial Narrow" w:cs="Times New Roman"/>
          <w:szCs w:val="24"/>
        </w:rPr>
        <w:tab/>
      </w:r>
      <w:r w:rsidRPr="00F8003C">
        <w:rPr>
          <w:rFonts w:ascii="Arial Narrow" w:eastAsia="Calibri" w:hAnsi="Arial Narrow" w:cs="Times New Roman"/>
          <w:szCs w:val="24"/>
        </w:rPr>
        <w:tab/>
        <w:t xml:space="preserve">                                             </w:t>
      </w:r>
    </w:p>
    <w:p w:rsidR="00F8003C" w:rsidRPr="00F8003C" w:rsidRDefault="00F8003C" w:rsidP="00F8003C">
      <w:pPr>
        <w:spacing w:after="0" w:line="240" w:lineRule="auto"/>
        <w:jc w:val="both"/>
        <w:rPr>
          <w:rFonts w:ascii="Arial Narrow" w:eastAsia="Calibri" w:hAnsi="Arial Narrow" w:cs="Times New Roman"/>
          <w:szCs w:val="24"/>
        </w:rPr>
      </w:pPr>
    </w:p>
    <w:p w:rsidR="00F8003C" w:rsidRPr="00F8003C" w:rsidRDefault="00F8003C" w:rsidP="00F8003C">
      <w:pPr>
        <w:spacing w:after="0" w:line="240" w:lineRule="auto"/>
        <w:jc w:val="both"/>
        <w:rPr>
          <w:rFonts w:ascii="Arial Narrow" w:eastAsia="Calibri" w:hAnsi="Arial Narrow" w:cs="Times New Roman"/>
          <w:szCs w:val="24"/>
        </w:rPr>
      </w:pPr>
    </w:p>
    <w:p w:rsidR="00F8003C" w:rsidRPr="00F8003C" w:rsidRDefault="00F8003C" w:rsidP="00F8003C">
      <w:pPr>
        <w:spacing w:after="0" w:line="240" w:lineRule="auto"/>
        <w:jc w:val="both"/>
        <w:rPr>
          <w:rFonts w:ascii="Arial Narrow" w:eastAsia="Calibri" w:hAnsi="Arial Narrow" w:cs="Times New Roman"/>
          <w:szCs w:val="24"/>
        </w:rPr>
      </w:pPr>
    </w:p>
    <w:bookmarkEnd w:id="13"/>
    <w:p w:rsidR="00F8003C" w:rsidRPr="00F8003C" w:rsidRDefault="00F8003C" w:rsidP="00F8003C">
      <w:pPr>
        <w:spacing w:after="0" w:line="240" w:lineRule="auto"/>
        <w:jc w:val="both"/>
        <w:rPr>
          <w:rFonts w:ascii="Arial Narrow" w:eastAsia="Calibri" w:hAnsi="Arial Narrow" w:cs="Times New Roman"/>
          <w:szCs w:val="24"/>
        </w:rPr>
      </w:pPr>
      <w:r w:rsidRPr="00F8003C">
        <w:rPr>
          <w:rFonts w:ascii="Arial Narrow" w:eastAsia="Calibri" w:hAnsi="Arial Narrow" w:cs="Times New Roman"/>
          <w:szCs w:val="24"/>
        </w:rPr>
        <w:tab/>
      </w:r>
    </w:p>
    <w:p w:rsidR="00F8003C" w:rsidRPr="00F8003C" w:rsidRDefault="00F8003C" w:rsidP="00F8003C">
      <w:pPr>
        <w:spacing w:after="0" w:line="240" w:lineRule="auto"/>
        <w:jc w:val="both"/>
        <w:rPr>
          <w:rFonts w:ascii="Arial Narrow" w:eastAsia="Times New Roman" w:hAnsi="Arial Narrow" w:cs="Times New Roman"/>
          <w:szCs w:val="24"/>
          <w:lang w:eastAsia="pl-PL"/>
        </w:rPr>
      </w:pPr>
      <w:r w:rsidRPr="00F8003C">
        <w:rPr>
          <w:rFonts w:ascii="Arial Narrow" w:eastAsia="Calibri" w:hAnsi="Arial Narrow" w:cs="Times New Roman"/>
          <w:szCs w:val="24"/>
        </w:rPr>
        <w:t xml:space="preserve">      </w:t>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r>
      <w:r>
        <w:rPr>
          <w:rFonts w:ascii="Arial Narrow" w:eastAsia="Calibri" w:hAnsi="Arial Narrow" w:cs="Times New Roman"/>
          <w:szCs w:val="24"/>
        </w:rPr>
        <w:tab/>
        <w:t xml:space="preserve">        </w:t>
      </w:r>
      <w:r w:rsidRPr="00F8003C">
        <w:rPr>
          <w:rFonts w:ascii="Arial Narrow" w:eastAsia="Calibri" w:hAnsi="Arial Narrow" w:cs="Times New Roman"/>
          <w:szCs w:val="24"/>
        </w:rPr>
        <w:t>Dyrektor</w:t>
      </w:r>
      <w:r w:rsidRPr="00F8003C">
        <w:rPr>
          <w:rFonts w:ascii="Arial Narrow" w:eastAsia="Times New Roman" w:hAnsi="Arial Narrow" w:cs="Times New Roman"/>
          <w:szCs w:val="24"/>
          <w:lang w:eastAsia="pl-PL"/>
        </w:rPr>
        <w:tab/>
      </w:r>
      <w:r w:rsidRPr="00F8003C">
        <w:rPr>
          <w:rFonts w:ascii="Arial Narrow" w:eastAsia="Times New Roman" w:hAnsi="Arial Narrow" w:cs="Times New Roman"/>
          <w:szCs w:val="24"/>
          <w:lang w:eastAsia="pl-PL"/>
        </w:rPr>
        <w:tab/>
      </w:r>
    </w:p>
    <w:p w:rsidR="00F8003C" w:rsidRPr="00F8003C" w:rsidRDefault="00F8003C" w:rsidP="00F8003C">
      <w:pPr>
        <w:spacing w:after="0" w:line="240" w:lineRule="auto"/>
        <w:jc w:val="both"/>
        <w:rPr>
          <w:rFonts w:ascii="Arial Narrow" w:eastAsia="Calibri" w:hAnsi="Arial Narrow" w:cs="Times New Roman"/>
          <w:szCs w:val="24"/>
        </w:rPr>
      </w:pPr>
      <w:r w:rsidRPr="00F8003C">
        <w:rPr>
          <w:rFonts w:ascii="Arial Narrow" w:eastAsia="Calibri" w:hAnsi="Arial Narrow" w:cs="Times New Roman"/>
          <w:szCs w:val="24"/>
        </w:rPr>
        <w:t xml:space="preserve">                                                  </w:t>
      </w:r>
      <w:r>
        <w:rPr>
          <w:rFonts w:ascii="Arial Narrow" w:eastAsia="Calibri" w:hAnsi="Arial Narrow" w:cs="Times New Roman"/>
          <w:szCs w:val="24"/>
        </w:rPr>
        <w:t xml:space="preserve">                              </w:t>
      </w:r>
      <w:r w:rsidRPr="00F8003C">
        <w:rPr>
          <w:rFonts w:ascii="Arial Narrow" w:eastAsia="Calibri" w:hAnsi="Arial Narrow" w:cs="Times New Roman"/>
          <w:szCs w:val="24"/>
        </w:rPr>
        <w:t xml:space="preserve">Powiatowego Centrum Pomocy Rodzinie w Krośnie Odrzańskim </w:t>
      </w:r>
    </w:p>
    <w:p w:rsidR="00F8003C" w:rsidRPr="00F8003C" w:rsidRDefault="00F8003C" w:rsidP="00F8003C">
      <w:pPr>
        <w:spacing w:after="0" w:line="240" w:lineRule="auto"/>
        <w:jc w:val="both"/>
        <w:rPr>
          <w:rFonts w:ascii="Arial Narrow" w:eastAsia="Calibri" w:hAnsi="Arial Narrow" w:cs="Times New Roman"/>
          <w:szCs w:val="24"/>
        </w:rPr>
      </w:pPr>
      <w:r w:rsidRPr="00F8003C">
        <w:rPr>
          <w:rFonts w:ascii="Arial Narrow" w:eastAsia="Calibri" w:hAnsi="Arial Narrow" w:cs="Times New Roman"/>
          <w:szCs w:val="24"/>
        </w:rPr>
        <w:t xml:space="preserve">  </w:t>
      </w:r>
      <w:r>
        <w:rPr>
          <w:rFonts w:ascii="Arial Narrow" w:eastAsia="Calibri" w:hAnsi="Arial Narrow" w:cs="Times New Roman"/>
          <w:szCs w:val="24"/>
        </w:rPr>
        <w:t xml:space="preserve">                                                                                                                 </w:t>
      </w:r>
      <w:r w:rsidRPr="00F8003C">
        <w:rPr>
          <w:rFonts w:ascii="Arial Narrow" w:eastAsia="Calibri" w:hAnsi="Arial Narrow" w:cs="Times New Roman"/>
          <w:szCs w:val="24"/>
        </w:rPr>
        <w:t>Zofia Mielcarek</w:t>
      </w:r>
    </w:p>
    <w:p w:rsidR="00B562B3" w:rsidRDefault="00B562B3"/>
    <w:sectPr w:rsidR="00B562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59D"/>
    <w:multiLevelType w:val="hybridMultilevel"/>
    <w:tmpl w:val="93FA7A9E"/>
    <w:lvl w:ilvl="0" w:tplc="E9062C2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79A5132"/>
    <w:multiLevelType w:val="hybridMultilevel"/>
    <w:tmpl w:val="77961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A26E86"/>
    <w:multiLevelType w:val="hybridMultilevel"/>
    <w:tmpl w:val="DF1CBB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D2CCF"/>
    <w:multiLevelType w:val="hybridMultilevel"/>
    <w:tmpl w:val="C08ADF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2EE6946"/>
    <w:multiLevelType w:val="hybridMultilevel"/>
    <w:tmpl w:val="D548C2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847E4F"/>
    <w:multiLevelType w:val="hybridMultilevel"/>
    <w:tmpl w:val="C86EBB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18F0578D"/>
    <w:multiLevelType w:val="hybridMultilevel"/>
    <w:tmpl w:val="3FBC5D10"/>
    <w:lvl w:ilvl="0" w:tplc="277E5DB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C64797"/>
    <w:multiLevelType w:val="hybridMultilevel"/>
    <w:tmpl w:val="DC86BB90"/>
    <w:lvl w:ilvl="0" w:tplc="E74002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D12B9"/>
    <w:multiLevelType w:val="hybridMultilevel"/>
    <w:tmpl w:val="E0E671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B1082"/>
    <w:multiLevelType w:val="multilevel"/>
    <w:tmpl w:val="1DC0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BF0A72"/>
    <w:multiLevelType w:val="hybridMultilevel"/>
    <w:tmpl w:val="B0BCD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24BF6922"/>
    <w:multiLevelType w:val="hybridMultilevel"/>
    <w:tmpl w:val="2D988F4E"/>
    <w:lvl w:ilvl="0" w:tplc="92A083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7E6081"/>
    <w:multiLevelType w:val="hybridMultilevel"/>
    <w:tmpl w:val="E4EA9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DFA7B33"/>
    <w:multiLevelType w:val="hybridMultilevel"/>
    <w:tmpl w:val="3C94755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01F5E30"/>
    <w:multiLevelType w:val="hybridMultilevel"/>
    <w:tmpl w:val="661EF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416067"/>
    <w:multiLevelType w:val="multilevel"/>
    <w:tmpl w:val="38C2F6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A736BF"/>
    <w:multiLevelType w:val="hybridMultilevel"/>
    <w:tmpl w:val="190E9BC8"/>
    <w:lvl w:ilvl="0" w:tplc="FD66D5D0">
      <w:start w:val="1"/>
      <w:numFmt w:val="decimal"/>
      <w:lvlText w:val="%1."/>
      <w:lvlJc w:val="left"/>
      <w:pPr>
        <w:ind w:left="720" w:hanging="360"/>
      </w:pPr>
      <w:rPr>
        <w:rFonts w:ascii="Calibri" w:eastAsia="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167CEE"/>
    <w:multiLevelType w:val="hybridMultilevel"/>
    <w:tmpl w:val="554CC0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110BD"/>
    <w:multiLevelType w:val="hybridMultilevel"/>
    <w:tmpl w:val="07C2E0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415632"/>
    <w:multiLevelType w:val="hybridMultilevel"/>
    <w:tmpl w:val="21B8D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6B6789C"/>
    <w:multiLevelType w:val="hybridMultilevel"/>
    <w:tmpl w:val="BB3CA5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7717AFE"/>
    <w:multiLevelType w:val="hybridMultilevel"/>
    <w:tmpl w:val="ABEC0D2E"/>
    <w:lvl w:ilvl="0" w:tplc="1FB831F4">
      <w:start w:val="1"/>
      <w:numFmt w:val="decimal"/>
      <w:lvlText w:val="%1."/>
      <w:lvlJc w:val="left"/>
      <w:pPr>
        <w:ind w:left="720" w:hanging="360"/>
      </w:pPr>
      <w:rPr>
        <w:rFonts w:ascii="Arial Narrow" w:eastAsia="Calibri"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927393"/>
    <w:multiLevelType w:val="hybridMultilevel"/>
    <w:tmpl w:val="999EB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C844B8"/>
    <w:multiLevelType w:val="hybridMultilevel"/>
    <w:tmpl w:val="44F4AC1A"/>
    <w:lvl w:ilvl="0" w:tplc="FF809F8E">
      <w:start w:val="1"/>
      <w:numFmt w:val="decimal"/>
      <w:lvlText w:val="%1."/>
      <w:lvlJc w:val="left"/>
      <w:pPr>
        <w:ind w:left="1080" w:hanging="360"/>
      </w:pPr>
      <w:rPr>
        <w:rFonts w:ascii="Arial Narrow" w:eastAsia="Calibri"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FC44816"/>
    <w:multiLevelType w:val="hybridMultilevel"/>
    <w:tmpl w:val="5F6C11AE"/>
    <w:lvl w:ilvl="0" w:tplc="00A28A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FB3190"/>
    <w:multiLevelType w:val="hybridMultilevel"/>
    <w:tmpl w:val="82F69050"/>
    <w:lvl w:ilvl="0" w:tplc="41782E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FF660C"/>
    <w:multiLevelType w:val="hybridMultilevel"/>
    <w:tmpl w:val="5AF4BB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A80313"/>
    <w:multiLevelType w:val="hybridMultilevel"/>
    <w:tmpl w:val="D464B5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510A1D"/>
    <w:multiLevelType w:val="hybridMultilevel"/>
    <w:tmpl w:val="DCE28AFC"/>
    <w:lvl w:ilvl="0" w:tplc="30907B8A">
      <w:start w:val="1"/>
      <w:numFmt w:val="decimal"/>
      <w:lvlText w:val="%1."/>
      <w:lvlJc w:val="left"/>
      <w:pPr>
        <w:ind w:left="502" w:hanging="360"/>
      </w:pPr>
      <w:rPr>
        <w:rFonts w:ascii="Calibri" w:eastAsia="Calibri" w:hAnsi="Calibri"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64916AEE"/>
    <w:multiLevelType w:val="hybridMultilevel"/>
    <w:tmpl w:val="C90EC214"/>
    <w:lvl w:ilvl="0" w:tplc="0B147D36">
      <w:start w:val="1"/>
      <w:numFmt w:val="decimal"/>
      <w:lvlText w:val="%1."/>
      <w:lvlJc w:val="left"/>
      <w:pPr>
        <w:ind w:left="1080" w:hanging="360"/>
      </w:pPr>
      <w:rPr>
        <w:rFonts w:ascii="Arial Narrow" w:eastAsia="Calibri"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4C35BDA"/>
    <w:multiLevelType w:val="hybridMultilevel"/>
    <w:tmpl w:val="AB0C631C"/>
    <w:lvl w:ilvl="0" w:tplc="16C008EC">
      <w:start w:val="1"/>
      <w:numFmt w:val="decimal"/>
      <w:lvlText w:val="%1."/>
      <w:lvlJc w:val="left"/>
      <w:pPr>
        <w:ind w:left="720" w:hanging="360"/>
      </w:pPr>
      <w:rPr>
        <w:rFonts w:ascii="Calibri" w:eastAsia="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AE938BA"/>
    <w:multiLevelType w:val="hybridMultilevel"/>
    <w:tmpl w:val="D22686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202AB8"/>
    <w:multiLevelType w:val="hybridMultilevel"/>
    <w:tmpl w:val="49D60F2E"/>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6F375F32"/>
    <w:multiLevelType w:val="hybridMultilevel"/>
    <w:tmpl w:val="F1BA143A"/>
    <w:lvl w:ilvl="0" w:tplc="CF406F6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F7188B"/>
    <w:multiLevelType w:val="hybridMultilevel"/>
    <w:tmpl w:val="DC7E8C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0946F4"/>
    <w:multiLevelType w:val="hybridMultilevel"/>
    <w:tmpl w:val="93FA7A9E"/>
    <w:lvl w:ilvl="0" w:tplc="E9062C2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8687A27"/>
    <w:multiLevelType w:val="singleLevel"/>
    <w:tmpl w:val="9A8437DA"/>
    <w:lvl w:ilvl="0">
      <w:start w:val="1"/>
      <w:numFmt w:val="decimal"/>
      <w:lvlText w:val="%1."/>
      <w:lvlJc w:val="left"/>
      <w:pPr>
        <w:tabs>
          <w:tab w:val="num" w:pos="360"/>
        </w:tabs>
        <w:ind w:left="357" w:hanging="357"/>
      </w:pPr>
      <w:rPr>
        <w:rFonts w:ascii="Arial" w:hAnsi="Arial" w:hint="default"/>
        <w:color w:val="auto"/>
        <w:sz w:val="22"/>
        <w:szCs w:val="22"/>
      </w:rPr>
    </w:lvl>
  </w:abstractNum>
  <w:abstractNum w:abstractNumId="37" w15:restartNumberingAfterBreak="0">
    <w:nsid w:val="78BB64FB"/>
    <w:multiLevelType w:val="hybridMultilevel"/>
    <w:tmpl w:val="215C4BD0"/>
    <w:lvl w:ilvl="0" w:tplc="D0141F1A">
      <w:start w:val="1"/>
      <w:numFmt w:val="decimal"/>
      <w:lvlText w:val="%1."/>
      <w:lvlJc w:val="left"/>
      <w:pPr>
        <w:ind w:left="1080" w:hanging="360"/>
      </w:pPr>
      <w:rPr>
        <w:rFonts w:ascii="Arial Narrow" w:eastAsia="Calibri" w:hAnsi="Arial Narrow"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9E638AD"/>
    <w:multiLevelType w:val="hybridMultilevel"/>
    <w:tmpl w:val="24426F44"/>
    <w:lvl w:ilvl="0" w:tplc="5C04608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444277"/>
    <w:multiLevelType w:val="hybridMultilevel"/>
    <w:tmpl w:val="3CBEC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23"/>
  </w:num>
  <w:num w:numId="3">
    <w:abstractNumId w:val="29"/>
  </w:num>
  <w:num w:numId="4">
    <w:abstractNumId w:val="37"/>
  </w:num>
  <w:num w:numId="5">
    <w:abstractNumId w:val="25"/>
  </w:num>
  <w:num w:numId="6">
    <w:abstractNumId w:val="13"/>
  </w:num>
  <w:num w:numId="7">
    <w:abstractNumId w:val="3"/>
  </w:num>
  <w:num w:numId="8">
    <w:abstractNumId w:val="9"/>
  </w:num>
  <w:num w:numId="9">
    <w:abstractNumId w:val="14"/>
  </w:num>
  <w:num w:numId="10">
    <w:abstractNumId w:val="6"/>
  </w:num>
  <w:num w:numId="11">
    <w:abstractNumId w:val="24"/>
  </w:num>
  <w:num w:numId="12">
    <w:abstractNumId w:val="36"/>
  </w:num>
  <w:num w:numId="13">
    <w:abstractNumId w:val="22"/>
  </w:num>
  <w:num w:numId="14">
    <w:abstractNumId w:val="18"/>
  </w:num>
  <w:num w:numId="15">
    <w:abstractNumId w:val="17"/>
  </w:num>
  <w:num w:numId="16">
    <w:abstractNumId w:val="15"/>
  </w:num>
  <w:num w:numId="17">
    <w:abstractNumId w:val="27"/>
  </w:num>
  <w:num w:numId="18">
    <w:abstractNumId w:val="34"/>
  </w:num>
  <w:num w:numId="19">
    <w:abstractNumId w:val="8"/>
  </w:num>
  <w:num w:numId="20">
    <w:abstractNumId w:val="2"/>
  </w:num>
  <w:num w:numId="21">
    <w:abstractNumId w:val="32"/>
  </w:num>
  <w:num w:numId="22">
    <w:abstractNumId w:val="10"/>
  </w:num>
  <w:num w:numId="23">
    <w:abstractNumId w:val="4"/>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5"/>
  </w:num>
  <w:num w:numId="27">
    <w:abstractNumId w:val="31"/>
  </w:num>
  <w:num w:numId="28">
    <w:abstractNumId w:val="1"/>
  </w:num>
  <w:num w:numId="29">
    <w:abstractNumId w:val="30"/>
  </w:num>
  <w:num w:numId="30">
    <w:abstractNumId w:val="28"/>
  </w:num>
  <w:num w:numId="31">
    <w:abstractNumId w:val="16"/>
  </w:num>
  <w:num w:numId="32">
    <w:abstractNumId w:val="12"/>
  </w:num>
  <w:num w:numId="33">
    <w:abstractNumId w:val="26"/>
  </w:num>
  <w:num w:numId="34">
    <w:abstractNumId w:val="39"/>
  </w:num>
  <w:num w:numId="35">
    <w:abstractNumId w:val="20"/>
  </w:num>
  <w:num w:numId="36">
    <w:abstractNumId w:val="5"/>
  </w:num>
  <w:num w:numId="37">
    <w:abstractNumId w:val="11"/>
  </w:num>
  <w:num w:numId="38">
    <w:abstractNumId w:val="7"/>
  </w:num>
  <w:num w:numId="39">
    <w:abstractNumId w:val="3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3C"/>
    <w:rsid w:val="003F14C9"/>
    <w:rsid w:val="00B35143"/>
    <w:rsid w:val="00B562B3"/>
    <w:rsid w:val="00BB31A2"/>
    <w:rsid w:val="00E26175"/>
    <w:rsid w:val="00F800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39BFB"/>
  <w15:chartTrackingRefBased/>
  <w15:docId w15:val="{EDFE79C7-935A-4212-AEC9-C9A4705B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8003C"/>
    <w:pPr>
      <w:keepNext/>
      <w:spacing w:before="240" w:after="60"/>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uiPriority w:val="9"/>
    <w:unhideWhenUsed/>
    <w:qFormat/>
    <w:rsid w:val="00F8003C"/>
    <w:pPr>
      <w:keepNext/>
      <w:keepLines/>
      <w:spacing w:before="40" w:after="0"/>
      <w:outlineLvl w:val="2"/>
    </w:pPr>
    <w:rPr>
      <w:rFonts w:ascii="Calibri Light" w:eastAsia="Times New Roman" w:hAnsi="Calibri Light" w:cs="Times New Roman"/>
      <w:color w:val="1F4D78"/>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8003C"/>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uiPriority w:val="9"/>
    <w:rsid w:val="00F8003C"/>
    <w:rPr>
      <w:rFonts w:ascii="Calibri Light" w:eastAsia="Times New Roman" w:hAnsi="Calibri Light" w:cs="Times New Roman"/>
      <w:color w:val="1F4D78"/>
      <w:sz w:val="24"/>
      <w:szCs w:val="24"/>
    </w:rPr>
  </w:style>
  <w:style w:type="numbering" w:customStyle="1" w:styleId="Bezlisty1">
    <w:name w:val="Bez listy1"/>
    <w:next w:val="Bezlisty"/>
    <w:uiPriority w:val="99"/>
    <w:semiHidden/>
    <w:unhideWhenUsed/>
    <w:rsid w:val="00F8003C"/>
  </w:style>
  <w:style w:type="paragraph" w:styleId="Tekstdymka">
    <w:name w:val="Balloon Text"/>
    <w:basedOn w:val="Normalny"/>
    <w:link w:val="TekstdymkaZnak"/>
    <w:uiPriority w:val="99"/>
    <w:semiHidden/>
    <w:unhideWhenUsed/>
    <w:rsid w:val="00F8003C"/>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F8003C"/>
    <w:rPr>
      <w:rFonts w:ascii="Segoe UI" w:eastAsia="Calibri" w:hAnsi="Segoe UI" w:cs="Segoe UI"/>
      <w:sz w:val="18"/>
      <w:szCs w:val="18"/>
    </w:rPr>
  </w:style>
  <w:style w:type="paragraph" w:styleId="Akapitzlist">
    <w:name w:val="List Paragraph"/>
    <w:basedOn w:val="Normalny"/>
    <w:uiPriority w:val="34"/>
    <w:qFormat/>
    <w:rsid w:val="00F8003C"/>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F8003C"/>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F8003C"/>
    <w:rPr>
      <w:rFonts w:ascii="Calibri" w:eastAsia="Calibri" w:hAnsi="Calibri" w:cs="Times New Roman"/>
      <w:sz w:val="20"/>
      <w:szCs w:val="20"/>
    </w:rPr>
  </w:style>
  <w:style w:type="character" w:styleId="Odwoanieprzypisudolnego">
    <w:name w:val="footnote reference"/>
    <w:uiPriority w:val="99"/>
    <w:semiHidden/>
    <w:unhideWhenUsed/>
    <w:rsid w:val="00F8003C"/>
    <w:rPr>
      <w:vertAlign w:val="superscript"/>
    </w:rPr>
  </w:style>
  <w:style w:type="paragraph" w:styleId="Tekstpodstawowywcity">
    <w:name w:val="Body Text Indent"/>
    <w:basedOn w:val="Normalny"/>
    <w:link w:val="TekstpodstawowywcityZnak"/>
    <w:semiHidden/>
    <w:unhideWhenUsed/>
    <w:rsid w:val="00F8003C"/>
    <w:pPr>
      <w:spacing w:after="0" w:line="240" w:lineRule="auto"/>
      <w:ind w:left="4248"/>
      <w:jc w:val="center"/>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F8003C"/>
    <w:rPr>
      <w:rFonts w:ascii="Times New Roman" w:eastAsia="Times New Roman" w:hAnsi="Times New Roman" w:cs="Times New Roman"/>
      <w:sz w:val="24"/>
      <w:szCs w:val="24"/>
      <w:lang w:eastAsia="pl-PL"/>
    </w:rPr>
  </w:style>
  <w:style w:type="paragraph" w:customStyle="1" w:styleId="Default">
    <w:name w:val="Default"/>
    <w:rsid w:val="00F8003C"/>
    <w:pPr>
      <w:autoSpaceDE w:val="0"/>
      <w:autoSpaceDN w:val="0"/>
      <w:adjustRightInd w:val="0"/>
      <w:spacing w:after="0" w:line="240" w:lineRule="auto"/>
    </w:pPr>
    <w:rPr>
      <w:rFonts w:ascii="Calibri" w:eastAsia="Calibri" w:hAnsi="Calibri" w:cs="Calibri"/>
      <w:color w:val="000000"/>
      <w:sz w:val="24"/>
      <w:szCs w:val="24"/>
      <w:lang w:eastAsia="pl-PL"/>
    </w:rPr>
  </w:style>
  <w:style w:type="character" w:styleId="Hipercze">
    <w:name w:val="Hyperlink"/>
    <w:uiPriority w:val="99"/>
    <w:unhideWhenUsed/>
    <w:rsid w:val="00F8003C"/>
    <w:rPr>
      <w:color w:val="0563C1"/>
      <w:u w:val="single"/>
    </w:rPr>
  </w:style>
  <w:style w:type="character" w:styleId="Nierozpoznanawzmianka">
    <w:name w:val="Unresolved Mention"/>
    <w:uiPriority w:val="99"/>
    <w:semiHidden/>
    <w:unhideWhenUsed/>
    <w:rsid w:val="00F80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cpr.powiatkrosnien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cpr.powiatkrosnienski.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2506</Words>
  <Characters>15037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a.orzeszko</dc:creator>
  <cp:keywords/>
  <dc:description/>
  <cp:lastModifiedBy>a.orzeszko</cp:lastModifiedBy>
  <cp:revision>3</cp:revision>
  <dcterms:created xsi:type="dcterms:W3CDTF">2019-01-18T12:29:00Z</dcterms:created>
  <dcterms:modified xsi:type="dcterms:W3CDTF">2019-01-18T13:16:00Z</dcterms:modified>
</cp:coreProperties>
</file>