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17" w:rsidRDefault="00807D17"/>
    <w:p w:rsidR="006A5238" w:rsidRDefault="006A5238">
      <w:r>
        <w:rPr>
          <w:noProof/>
          <w:lang w:eastAsia="pl-PL"/>
        </w:rPr>
        <w:drawing>
          <wp:inline distT="0" distB="0" distL="0" distR="0" wp14:anchorId="300FBA07" wp14:editId="66607469">
            <wp:extent cx="563880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38" w:rsidRDefault="006A5238"/>
    <w:p w:rsidR="006A5238" w:rsidRDefault="006A5238"/>
    <w:p w:rsidR="006A5238" w:rsidRDefault="006A5238" w:rsidP="006A523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Powiatowego Centrum Pomocy Rodzinie w Krośnie Odrzańskim informuje</w:t>
      </w:r>
      <w:r>
        <w:rPr>
          <w:rFonts w:ascii="Arial Narrow" w:hAnsi="Arial Narrow"/>
          <w:sz w:val="24"/>
          <w:szCs w:val="24"/>
        </w:rPr>
        <w:t>, że na organizację pikniku rodzinnego</w:t>
      </w:r>
      <w:r>
        <w:rPr>
          <w:rFonts w:ascii="Arial Narrow" w:hAnsi="Arial Narrow"/>
          <w:sz w:val="24"/>
          <w:szCs w:val="24"/>
        </w:rPr>
        <w:t xml:space="preserve"> pn. „Aktywność</w:t>
      </w:r>
      <w:r>
        <w:rPr>
          <w:rFonts w:ascii="Arial Narrow" w:hAnsi="Arial Narrow"/>
          <w:sz w:val="24"/>
          <w:szCs w:val="24"/>
        </w:rPr>
        <w:t xml:space="preserve"> – potencjał – rozwój” w dniu 23.06.2018</w:t>
      </w:r>
      <w:r>
        <w:rPr>
          <w:rFonts w:ascii="Arial Narrow" w:hAnsi="Arial Narrow"/>
          <w:sz w:val="24"/>
          <w:szCs w:val="24"/>
        </w:rPr>
        <w:t xml:space="preserve"> r. został wybrany Wykonawca</w:t>
      </w:r>
    </w:p>
    <w:p w:rsidR="006A5238" w:rsidRDefault="006A5238" w:rsidP="006A52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Firma Handlowo-Usługowa „ADMAR”</w:t>
      </w:r>
    </w:p>
    <w:p w:rsidR="006A5238" w:rsidRDefault="006A5238" w:rsidP="006A52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Beata Pietrzak</w:t>
      </w:r>
    </w:p>
    <w:p w:rsidR="006A5238" w:rsidRDefault="006A5238" w:rsidP="006A52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l. Łużycka 3c</w:t>
      </w:r>
    </w:p>
    <w:p w:rsidR="006A5238" w:rsidRDefault="006A5238" w:rsidP="006A52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66-615 Dąbie</w:t>
      </w:r>
    </w:p>
    <w:p w:rsidR="006A5238" w:rsidRDefault="006A5238" w:rsidP="006A523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A5238" w:rsidRDefault="006A5238" w:rsidP="006A523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A5238" w:rsidRDefault="006A5238" w:rsidP="006A52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Przedstawiona oferta spełnia wymagania formalne i merytoryczne zawarte w ogłoszeniu. </w:t>
      </w:r>
    </w:p>
    <w:p w:rsidR="006A5238" w:rsidRDefault="006A5238" w:rsidP="006A52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5238" w:rsidRDefault="006A5238" w:rsidP="006A52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5238" w:rsidRPr="00623960" w:rsidRDefault="006A5238" w:rsidP="006A52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>Dyrektor</w:t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</w:r>
      <w:r w:rsidRPr="00623960">
        <w:rPr>
          <w:rFonts w:ascii="Arial Narrow" w:hAnsi="Arial Narrow"/>
          <w:sz w:val="24"/>
          <w:szCs w:val="24"/>
        </w:rPr>
        <w:tab/>
        <w:t>Powiatowego Centrum Pomocy Rodzinie</w:t>
      </w:r>
    </w:p>
    <w:p w:rsidR="006A5238" w:rsidRPr="00623960" w:rsidRDefault="006A5238" w:rsidP="006A5238">
      <w:pPr>
        <w:spacing w:after="0" w:line="240" w:lineRule="auto"/>
        <w:ind w:left="3540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623960"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6A5238" w:rsidRDefault="006A5238"/>
    <w:sectPr w:rsidR="006A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3"/>
    <w:rsid w:val="006A5238"/>
    <w:rsid w:val="00765813"/>
    <w:rsid w:val="008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1517-8163-4741-8AF7-96AD1C95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Szukała</dc:creator>
  <cp:keywords/>
  <dc:description/>
  <cp:lastModifiedBy>Katarzyna Szukała</cp:lastModifiedBy>
  <cp:revision>2</cp:revision>
  <dcterms:created xsi:type="dcterms:W3CDTF">2018-05-15T10:18:00Z</dcterms:created>
  <dcterms:modified xsi:type="dcterms:W3CDTF">2018-05-15T10:21:00Z</dcterms:modified>
</cp:coreProperties>
</file>