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CD" w:rsidRDefault="00240DE1" w:rsidP="009F6D90">
      <w:pPr>
        <w:pStyle w:val="Nagwek3"/>
        <w:rPr>
          <w:rFonts w:ascii="Calibri" w:eastAsia="Calibri" w:hAnsi="Calibri" w:cs="Times New Roman"/>
        </w:rPr>
      </w:pPr>
      <w:r>
        <w:tab/>
      </w:r>
      <w:r>
        <w:tab/>
      </w:r>
    </w:p>
    <w:p w:rsidR="00800443" w:rsidRDefault="00800443" w:rsidP="00800443"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2"/>
        <w:gridCol w:w="4550"/>
      </w:tblGrid>
      <w:tr w:rsidR="00800443" w:rsidTr="00452DE2">
        <w:tc>
          <w:tcPr>
            <w:tcW w:w="4606" w:type="dxa"/>
            <w:vAlign w:val="center"/>
            <w:hideMark/>
          </w:tcPr>
          <w:p w:rsidR="00800443" w:rsidRDefault="00800443" w:rsidP="00452DE2">
            <w:pPr>
              <w:tabs>
                <w:tab w:val="left" w:pos="1080"/>
              </w:tabs>
              <w:jc w:val="both"/>
            </w:pPr>
            <w:r>
              <w:rPr>
                <w:noProof/>
                <w:lang w:eastAsia="pl-PL"/>
              </w:rPr>
              <w:drawing>
                <wp:inline distT="0" distB="0" distL="0" distR="0" wp14:anchorId="2FEEAD5F" wp14:editId="727DEB87">
                  <wp:extent cx="1171575" cy="590550"/>
                  <wp:effectExtent l="0" t="0" r="9525" b="0"/>
                  <wp:docPr id="2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800443" w:rsidRDefault="00800443" w:rsidP="00452DE2">
            <w:pPr>
              <w:jc w:val="center"/>
            </w:pPr>
          </w:p>
          <w:p w:rsidR="00800443" w:rsidRDefault="00800443" w:rsidP="00452DE2">
            <w:pPr>
              <w:jc w:val="right"/>
            </w:pPr>
            <w:r>
              <w:rPr>
                <w:noProof/>
              </w:rPr>
              <w:t xml:space="preserve">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63C187F6" wp14:editId="1289D431">
                  <wp:extent cx="1704975" cy="542925"/>
                  <wp:effectExtent l="0" t="0" r="9525" b="9525"/>
                  <wp:docPr id="1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443" w:rsidRDefault="00800443" w:rsidP="00452DE2">
            <w:pPr>
              <w:jc w:val="center"/>
            </w:pPr>
          </w:p>
        </w:tc>
      </w:tr>
    </w:tbl>
    <w:p w:rsidR="003814CD" w:rsidRPr="00800443" w:rsidRDefault="00800443" w:rsidP="00800443">
      <w:pPr>
        <w:spacing w:after="0" w:line="240" w:lineRule="auto"/>
        <w:ind w:left="3540" w:firstLine="708"/>
        <w:rPr>
          <w:rFonts w:ascii="Arial Narrow" w:eastAsia="Calibri" w:hAnsi="Arial Narrow" w:cs="Times New Roman"/>
          <w:b/>
          <w:sz w:val="28"/>
          <w:szCs w:val="28"/>
        </w:rPr>
      </w:pPr>
      <w:r w:rsidRPr="00800443">
        <w:rPr>
          <w:rFonts w:ascii="Arial Narrow" w:eastAsia="Calibri" w:hAnsi="Arial Narrow" w:cs="Times New Roman"/>
          <w:b/>
          <w:sz w:val="28"/>
          <w:szCs w:val="28"/>
        </w:rPr>
        <w:t>OGŁOSZENIE</w:t>
      </w:r>
    </w:p>
    <w:p w:rsidR="003814CD" w:rsidRDefault="003814CD" w:rsidP="00800443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800443" w:rsidRDefault="00800443" w:rsidP="00800443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Dyrektor Powiatowego Centrum Pomocy Rodzinie w Krośnie Odrzańskim informuje, że w wyniku ogłoszenia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n</w:t>
      </w:r>
      <w:r>
        <w:rPr>
          <w:rFonts w:ascii="Arial Narrow" w:eastAsia="Calibri" w:hAnsi="Arial Narrow" w:cs="Times New Roman"/>
          <w:sz w:val="24"/>
          <w:szCs w:val="24"/>
        </w:rPr>
        <w:t>a wykonanie usługi transportowej – przewozu uczestników</w:t>
      </w:r>
      <w:r w:rsidRPr="0076172A">
        <w:rPr>
          <w:rFonts w:ascii="Arial Narrow" w:eastAsia="Calibri" w:hAnsi="Arial Narrow" w:cs="Times New Roman"/>
          <w:sz w:val="24"/>
          <w:szCs w:val="24"/>
        </w:rPr>
        <w:t xml:space="preserve"> projektu pn. „Aktywność – pote</w:t>
      </w:r>
      <w:r>
        <w:rPr>
          <w:rFonts w:ascii="Arial Narrow" w:eastAsia="Calibri" w:hAnsi="Arial Narrow" w:cs="Times New Roman"/>
          <w:sz w:val="24"/>
          <w:szCs w:val="24"/>
        </w:rPr>
        <w:t>ncjał – rozwój” w ramach działania 7.2. Programy aktywnej integracji realizowane przez p</w:t>
      </w:r>
      <w:r>
        <w:rPr>
          <w:rFonts w:ascii="Arial Narrow" w:eastAsia="Calibri" w:hAnsi="Arial Narrow" w:cs="Times New Roman"/>
          <w:sz w:val="24"/>
          <w:szCs w:val="24"/>
        </w:rPr>
        <w:t xml:space="preserve">owiatowe centra pomocy rodzinie nie wybrano Wykonawcy usługi. </w:t>
      </w:r>
    </w:p>
    <w:p w:rsidR="00800443" w:rsidRDefault="00800443" w:rsidP="00800443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Do dnia 18.11.2016r.  - terminu  składania ofert nie wpłynęła żadna oferta.</w:t>
      </w:r>
    </w:p>
    <w:p w:rsidR="00800443" w:rsidRDefault="00800443" w:rsidP="00800443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00443" w:rsidRDefault="00800443" w:rsidP="00800443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00443" w:rsidRDefault="00800443" w:rsidP="00800443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00443" w:rsidRDefault="00800443" w:rsidP="0080044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Calibri" w:eastAsia="Calibri" w:hAnsi="Calibri" w:cs="Times New Roman"/>
        </w:rPr>
        <w:t>Dyrektor</w:t>
      </w:r>
    </w:p>
    <w:p w:rsidR="00800443" w:rsidRDefault="00800443" w:rsidP="00800443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Powiatowego Centrum Pomocy Rodzinie</w:t>
      </w:r>
    </w:p>
    <w:p w:rsidR="00800443" w:rsidRDefault="00800443" w:rsidP="00800443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Zofia Mielcarek</w:t>
      </w:r>
    </w:p>
    <w:p w:rsidR="00800443" w:rsidRDefault="00800443" w:rsidP="00800443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800443" w:rsidRDefault="00800443" w:rsidP="00800443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800443" w:rsidRPr="004E475C" w:rsidRDefault="00800443" w:rsidP="00800443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1715A7"/>
    <w:rsid w:val="00240DE1"/>
    <w:rsid w:val="003814CD"/>
    <w:rsid w:val="003F4D43"/>
    <w:rsid w:val="00800443"/>
    <w:rsid w:val="009F6D90"/>
    <w:rsid w:val="00AE6C67"/>
    <w:rsid w:val="00B66AE5"/>
    <w:rsid w:val="00BA577D"/>
    <w:rsid w:val="00DA55B5"/>
    <w:rsid w:val="00E12074"/>
    <w:rsid w:val="00F2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2016-10-25T10:38:00Z</cp:lastPrinted>
  <dcterms:created xsi:type="dcterms:W3CDTF">2016-11-22T10:15:00Z</dcterms:created>
  <dcterms:modified xsi:type="dcterms:W3CDTF">2016-11-22T10:15:00Z</dcterms:modified>
</cp:coreProperties>
</file>